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763B54" w14:textId="77777777" w:rsidR="00AF38BF" w:rsidRDefault="00AF38BF" w:rsidP="00AF38BF">
      <w:pPr>
        <w:jc w:val="center"/>
      </w:pPr>
    </w:p>
    <w:p w14:paraId="01A2C68E" w14:textId="5CA7F92B" w:rsidR="00AF38BF" w:rsidRDefault="00AF38BF" w:rsidP="00AF38BF">
      <w:pPr>
        <w:jc w:val="center"/>
      </w:pPr>
    </w:p>
    <w:p w14:paraId="330EE0AE" w14:textId="5BE84410" w:rsidR="00AF38BF" w:rsidRDefault="00AF38BF" w:rsidP="00AF38BF">
      <w:pPr>
        <w:jc w:val="center"/>
      </w:pPr>
      <w:r>
        <w:t>Homework8</w:t>
      </w:r>
    </w:p>
    <w:p w14:paraId="2E0A5008" w14:textId="29DF96A3" w:rsidR="00AF38BF" w:rsidRDefault="00AF38BF" w:rsidP="00AF38BF">
      <w:pPr>
        <w:jc w:val="center"/>
      </w:pPr>
      <w:r w:rsidRPr="00AF38BF">
        <w:t>Name:</w:t>
      </w:r>
    </w:p>
    <w:p w14:paraId="44FAA273" w14:textId="681933A8" w:rsidR="00AF38BF" w:rsidRDefault="00AF38BF" w:rsidP="00AF38BF">
      <w:pPr>
        <w:jc w:val="center"/>
      </w:pPr>
      <w:r>
        <w:t>Course</w:t>
      </w:r>
    </w:p>
    <w:p w14:paraId="7DD6A3BC" w14:textId="4634FF82" w:rsidR="00AF38BF" w:rsidRDefault="00AF38BF" w:rsidP="00AF38BF">
      <w:pPr>
        <w:jc w:val="center"/>
      </w:pPr>
      <w:r>
        <w:t xml:space="preserve">Institution </w:t>
      </w:r>
    </w:p>
    <w:p w14:paraId="74662F3E" w14:textId="28531070" w:rsidR="00AF38BF" w:rsidRDefault="00AF38BF" w:rsidP="00AF38BF">
      <w:pPr>
        <w:jc w:val="center"/>
      </w:pPr>
      <w:r>
        <w:t xml:space="preserve">Date </w:t>
      </w:r>
    </w:p>
    <w:p w14:paraId="28760B85" w14:textId="7887F5AC" w:rsidR="00AF38BF" w:rsidRDefault="00AF38BF" w:rsidP="00AF38BF">
      <w:pPr>
        <w:jc w:val="center"/>
      </w:pPr>
    </w:p>
    <w:p w14:paraId="2551E7C6" w14:textId="52355040" w:rsidR="00AF38BF" w:rsidRDefault="00AF38BF" w:rsidP="00AF38BF">
      <w:pPr>
        <w:jc w:val="center"/>
      </w:pPr>
    </w:p>
    <w:p w14:paraId="48515F72" w14:textId="74C78462" w:rsidR="00AF38BF" w:rsidRDefault="00AF38BF" w:rsidP="00AF38BF"/>
    <w:p w14:paraId="252E99FD" w14:textId="07D65874" w:rsidR="00AF38BF" w:rsidRDefault="00AF38BF" w:rsidP="00AF38BF"/>
    <w:p w14:paraId="450C0FF0" w14:textId="7ACC540F" w:rsidR="00AF38BF" w:rsidRDefault="00AF38BF" w:rsidP="00AF38BF"/>
    <w:p w14:paraId="0BC1B68B" w14:textId="2184A5F9" w:rsidR="00AF38BF" w:rsidRDefault="00AF38BF" w:rsidP="00AF38BF"/>
    <w:p w14:paraId="78E01320" w14:textId="474AB261" w:rsidR="00AF38BF" w:rsidRDefault="00AF38BF" w:rsidP="00AF38BF"/>
    <w:p w14:paraId="17AA018B" w14:textId="7009DDDA" w:rsidR="00AF38BF" w:rsidRDefault="00AF38BF" w:rsidP="00AF38BF"/>
    <w:p w14:paraId="4590E26A" w14:textId="624ADDD7" w:rsidR="00AF38BF" w:rsidRDefault="00AF38BF" w:rsidP="00AF38BF"/>
    <w:p w14:paraId="6D2D5912" w14:textId="7FBEEAD1" w:rsidR="00AF38BF" w:rsidRDefault="00AF38BF" w:rsidP="00AF38BF"/>
    <w:p w14:paraId="5A4347B0" w14:textId="62221D34" w:rsidR="00AF38BF" w:rsidRDefault="00AF38BF" w:rsidP="00AF38BF"/>
    <w:p w14:paraId="51C72DCE" w14:textId="61351079" w:rsidR="00AF38BF" w:rsidRDefault="00AF38BF" w:rsidP="00AF38BF"/>
    <w:p w14:paraId="4BC5ED97" w14:textId="03388876" w:rsidR="00AF38BF" w:rsidRDefault="00AF38BF" w:rsidP="00AF38BF"/>
    <w:p w14:paraId="2AD7B8BD" w14:textId="30D6E209" w:rsidR="00AF38BF" w:rsidRDefault="00AF38BF" w:rsidP="00AF38BF"/>
    <w:p w14:paraId="3EAA46AA" w14:textId="2565C7F8" w:rsidR="00AF38BF" w:rsidRDefault="00AF38BF" w:rsidP="00AF38BF"/>
    <w:p w14:paraId="4CB53143" w14:textId="5E2FABB5" w:rsidR="00AF38BF" w:rsidRDefault="00AF38BF" w:rsidP="00AF38BF"/>
    <w:p w14:paraId="605FA821" w14:textId="77777777" w:rsidR="00AF38BF" w:rsidRPr="00AF38BF" w:rsidRDefault="00AF38BF" w:rsidP="00AF38BF"/>
    <w:p w14:paraId="7F71DA3E" w14:textId="77777777" w:rsidR="00AF38BF" w:rsidRPr="00AF38BF" w:rsidRDefault="00AF38BF" w:rsidP="00AF38BF">
      <w:pPr>
        <w:spacing w:after="160" w:line="259" w:lineRule="auto"/>
        <w:rPr>
          <w:b/>
        </w:rPr>
      </w:pPr>
      <w:r w:rsidRPr="00AF38BF">
        <w:rPr>
          <w:b/>
        </w:rPr>
        <w:lastRenderedPageBreak/>
        <w:t>Note: For all hypothesis testing problems, please make sure that you write the hypotheses, test statistic, p-value, and conclusions in terms of the problem.</w:t>
      </w:r>
    </w:p>
    <w:p w14:paraId="4DCE67F8" w14:textId="77777777" w:rsidR="00AF38BF" w:rsidRPr="00AF38BF" w:rsidRDefault="00AF38BF" w:rsidP="00AF38BF">
      <w:pPr>
        <w:numPr>
          <w:ilvl w:val="0"/>
          <w:numId w:val="1"/>
        </w:numPr>
        <w:spacing w:after="160" w:line="259" w:lineRule="auto"/>
        <w:rPr>
          <w:b/>
        </w:rPr>
      </w:pPr>
      <w:r w:rsidRPr="00AF38BF">
        <w:rPr>
          <w:b/>
        </w:rPr>
        <w:t xml:space="preserve">We are interested in estimating the proportion of students at a university who smoke. Out of a random sample of 200 students from this university, 40 students smoke. </w:t>
      </w:r>
    </w:p>
    <w:p w14:paraId="02778138" w14:textId="77777777" w:rsidR="00AF38BF" w:rsidRPr="00AF38BF" w:rsidRDefault="00AF38BF" w:rsidP="00AF38BF">
      <w:pPr>
        <w:numPr>
          <w:ilvl w:val="1"/>
          <w:numId w:val="1"/>
        </w:numPr>
        <w:spacing w:after="160" w:line="259" w:lineRule="auto"/>
      </w:pPr>
      <w:r w:rsidRPr="00AF38BF">
        <w:rPr>
          <w:b/>
        </w:rPr>
        <w:t>Calculate a 95% confidence interval for the proportion of students at this university who smoke and interpret this interval in context</w:t>
      </w:r>
      <w:r w:rsidRPr="00AF38BF">
        <w:t>.</w:t>
      </w:r>
    </w:p>
    <w:p w14:paraId="3DA4F8F1" w14:textId="77777777" w:rsidR="00AF38BF" w:rsidRPr="00AF38BF" w:rsidRDefault="00AF38BF" w:rsidP="00AF38BF">
      <w:pPr>
        <w:spacing w:after="160" w:line="259" w:lineRule="auto"/>
        <w:ind w:left="1440"/>
        <w:rPr>
          <w:b/>
          <w:bCs/>
        </w:rPr>
      </w:pPr>
      <w:r w:rsidRPr="00AF38BF">
        <w:rPr>
          <w:b/>
          <w:bCs/>
        </w:rPr>
        <w:t>Solution</w:t>
      </w:r>
    </w:p>
    <w:p w14:paraId="7CEF06D9" w14:textId="3BF7AC49" w:rsidR="00AF38BF" w:rsidRPr="00AF38BF" w:rsidRDefault="00AF38BF" w:rsidP="00AF38BF">
      <w:pPr>
        <w:spacing w:after="160" w:line="259" w:lineRule="auto"/>
        <w:ind w:left="1440"/>
      </w:pPr>
      <w:r w:rsidRPr="00AF38BF">
        <w:t>Let x be the number of students at a university</w:t>
      </w:r>
      <w:r>
        <w:t>.</w:t>
      </w:r>
      <w:r w:rsidRPr="00AF38BF">
        <w:t xml:space="preserve"> X is a binomial random variable since it is a binary variable, that is the outcome is either smokers or nonsmokers. </w:t>
      </w:r>
    </w:p>
    <w:p w14:paraId="78E6A6BE" w14:textId="00CC69BC" w:rsidR="00AF38BF" w:rsidRPr="00AF38BF" w:rsidRDefault="00AF38BF" w:rsidP="00AF38BF">
      <w:pPr>
        <w:spacing w:after="160" w:line="259" w:lineRule="auto"/>
        <w:ind w:left="1440"/>
      </w:pPr>
      <w:r w:rsidRPr="00AF38BF">
        <w:t>The standardizing formula for the binomial distribution is:</w:t>
      </w:r>
      <m:oMath>
        <m:r>
          <w:rPr>
            <w:rFonts w:ascii="Cambria Math" w:hAnsi="Cambria Math"/>
          </w:rPr>
          <m:t>z=</m:t>
        </m:r>
        <m:f>
          <m:fPr>
            <m:ctrlPr>
              <w:rPr>
                <w:rFonts w:ascii="Cambria Math" w:hAnsi="Cambria Math"/>
                <w:i/>
              </w:rPr>
            </m:ctrlPr>
          </m:fPr>
          <m:num>
            <m:sSup>
              <m:sSupPr>
                <m:ctrlPr>
                  <w:rPr>
                    <w:rFonts w:ascii="Cambria Math" w:hAnsi="Cambria Math"/>
                    <w:i/>
                  </w:rPr>
                </m:ctrlPr>
              </m:sSupPr>
              <m:e>
                <m:r>
                  <w:rPr>
                    <w:rFonts w:ascii="Cambria Math" w:hAnsi="Cambria Math"/>
                  </w:rPr>
                  <m:t>p</m:t>
                </m:r>
              </m:e>
              <m:sup>
                <m:r>
                  <w:rPr>
                    <w:rFonts w:ascii="Cambria Math" w:hAnsi="Cambria Math"/>
                  </w:rPr>
                  <m:t>'</m:t>
                </m:r>
              </m:sup>
            </m:sSup>
            <m:r>
              <w:rPr>
                <w:rFonts w:ascii="Cambria Math" w:hAnsi="Cambria Math"/>
              </w:rPr>
              <m:t>-p</m:t>
            </m:r>
          </m:num>
          <m:den>
            <m:d>
              <m:dPr>
                <m:ctrlPr>
                  <w:rPr>
                    <w:rFonts w:ascii="Cambria Math" w:hAnsi="Cambria Math"/>
                    <w:i/>
                  </w:rPr>
                </m:ctrlPr>
              </m:dPr>
              <m:e>
                <m:rad>
                  <m:radPr>
                    <m:degHide m:val="1"/>
                    <m:ctrlPr>
                      <w:rPr>
                        <w:rFonts w:ascii="Cambria Math" w:hAnsi="Cambria Math"/>
                        <w:i/>
                      </w:rPr>
                    </m:ctrlPr>
                  </m:radPr>
                  <m:deg/>
                  <m:e>
                    <m:f>
                      <m:fPr>
                        <m:ctrlPr>
                          <w:rPr>
                            <w:rFonts w:ascii="Cambria Math" w:hAnsi="Cambria Math"/>
                            <w:i/>
                          </w:rPr>
                        </m:ctrlPr>
                      </m:fPr>
                      <m:num>
                        <m:r>
                          <w:rPr>
                            <w:rFonts w:ascii="Cambria Math" w:hAnsi="Cambria Math"/>
                          </w:rPr>
                          <m:t>pq</m:t>
                        </m:r>
                      </m:num>
                      <m:den>
                        <m:r>
                          <w:rPr>
                            <w:rFonts w:ascii="Cambria Math" w:hAnsi="Cambria Math"/>
                          </w:rPr>
                          <m:t>n</m:t>
                        </m:r>
                      </m:den>
                    </m:f>
                  </m:e>
                </m:rad>
              </m:e>
            </m:d>
          </m:den>
        </m:f>
      </m:oMath>
    </w:p>
    <w:p w14:paraId="4397C73A" w14:textId="5ADAC40D" w:rsidR="00AF38BF" w:rsidRPr="00AF38BF" w:rsidRDefault="00AF38BF" w:rsidP="00AF38BF">
      <w:pPr>
        <w:spacing w:after="160" w:line="259" w:lineRule="auto"/>
        <w:ind w:left="1440"/>
      </w:pPr>
      <w:r w:rsidRPr="00AF38BF">
        <w:t>Thus, the 95% CI for the population proportion is given by;</w:t>
      </w:r>
    </w:p>
    <w:p w14:paraId="30C2CDD1" w14:textId="34A25F98" w:rsidR="00AF38BF" w:rsidRPr="00AF38BF" w:rsidRDefault="00AF38BF" w:rsidP="00AF38BF">
      <w:pPr>
        <w:spacing w:after="160" w:line="259" w:lineRule="auto"/>
        <w:ind w:left="1440"/>
      </w:pPr>
      <m:oMathPara>
        <m:oMath>
          <m:r>
            <w:rPr>
              <w:rFonts w:ascii="Cambria Math" w:hAnsi="Cambria Math"/>
            </w:rPr>
            <m:t>p=</m:t>
          </m:r>
          <m:sSup>
            <m:sSupPr>
              <m:ctrlPr>
                <w:rPr>
                  <w:rFonts w:ascii="Cambria Math" w:hAnsi="Cambria Math"/>
                  <w:i/>
                </w:rPr>
              </m:ctrlPr>
            </m:sSupPr>
            <m:e>
              <m:r>
                <w:rPr>
                  <w:rFonts w:ascii="Cambria Math" w:hAnsi="Cambria Math"/>
                </w:rPr>
                <m:t>p</m:t>
              </m:r>
            </m:e>
            <m:sup>
              <m:r>
                <w:rPr>
                  <w:rFonts w:ascii="Cambria Math" w:hAnsi="Cambria Math"/>
                </w:rPr>
                <m:t>'</m:t>
              </m:r>
            </m:sup>
          </m:sSup>
          <m:r>
            <w:rPr>
              <w:rFonts w:ascii="Cambria Math" w:hAnsi="Cambria Math"/>
            </w:rPr>
            <m:t xml:space="preserve"> ± </m:t>
          </m:r>
          <m:sSub>
            <m:sSubPr>
              <m:ctrlPr>
                <w:rPr>
                  <w:rFonts w:ascii="Cambria Math" w:hAnsi="Cambria Math"/>
                  <w:i/>
                </w:rPr>
              </m:ctrlPr>
            </m:sSubPr>
            <m:e>
              <m:r>
                <w:rPr>
                  <w:rFonts w:ascii="Cambria Math" w:hAnsi="Cambria Math"/>
                </w:rPr>
                <m:t>Z</m:t>
              </m:r>
            </m:e>
            <m:sub>
              <m:f>
                <m:fPr>
                  <m:type m:val="skw"/>
                  <m:ctrlPr>
                    <w:rPr>
                      <w:rFonts w:ascii="Cambria Math" w:hAnsi="Cambria Math"/>
                      <w:i/>
                    </w:rPr>
                  </m:ctrlPr>
                </m:fPr>
                <m:num>
                  <m:r>
                    <w:rPr>
                      <w:rFonts w:ascii="Cambria Math" w:hAnsi="Cambria Math"/>
                    </w:rPr>
                    <m:t>α</m:t>
                  </m:r>
                </m:num>
                <m:den>
                  <m:r>
                    <w:rPr>
                      <w:rFonts w:ascii="Cambria Math" w:hAnsi="Cambria Math"/>
                    </w:rPr>
                    <m:t>2</m:t>
                  </m:r>
                </m:den>
              </m:f>
            </m:sub>
          </m:sSub>
          <m:rad>
            <m:radPr>
              <m:degHide m:val="1"/>
              <m:ctrlPr>
                <w:rPr>
                  <w:rFonts w:ascii="Cambria Math" w:hAnsi="Cambria Math"/>
                  <w:i/>
                </w:rPr>
              </m:ctrlPr>
            </m:radPr>
            <m:deg/>
            <m:e>
              <m:f>
                <m:fPr>
                  <m:ctrlPr>
                    <w:rPr>
                      <w:rFonts w:ascii="Cambria Math" w:hAnsi="Cambria Math"/>
                      <w:i/>
                    </w:rPr>
                  </m:ctrlPr>
                </m:fPr>
                <m:num>
                  <m:sSup>
                    <m:sSupPr>
                      <m:ctrlPr>
                        <w:rPr>
                          <w:rFonts w:ascii="Cambria Math" w:hAnsi="Cambria Math"/>
                          <w:i/>
                        </w:rPr>
                      </m:ctrlPr>
                    </m:sSupPr>
                    <m:e>
                      <m:r>
                        <w:rPr>
                          <w:rFonts w:ascii="Cambria Math" w:hAnsi="Cambria Math"/>
                        </w:rPr>
                        <m:t>p</m:t>
                      </m:r>
                    </m:e>
                    <m:sup>
                      <m:r>
                        <w:rPr>
                          <w:rFonts w:ascii="Cambria Math" w:hAnsi="Cambria Math"/>
                        </w:rPr>
                        <m:t>'</m:t>
                      </m:r>
                    </m:sup>
                  </m:sSup>
                  <m:r>
                    <w:rPr>
                      <w:rFonts w:ascii="Cambria Math" w:hAnsi="Cambria Math"/>
                    </w:rPr>
                    <m:t>(1-</m:t>
                  </m:r>
                  <m:sSup>
                    <m:sSupPr>
                      <m:ctrlPr>
                        <w:rPr>
                          <w:rFonts w:ascii="Cambria Math" w:hAnsi="Cambria Math"/>
                          <w:i/>
                        </w:rPr>
                      </m:ctrlPr>
                    </m:sSupPr>
                    <m:e>
                      <m:r>
                        <w:rPr>
                          <w:rFonts w:ascii="Cambria Math" w:hAnsi="Cambria Math"/>
                        </w:rPr>
                        <m:t>p</m:t>
                      </m:r>
                    </m:e>
                    <m:sup>
                      <m:r>
                        <w:rPr>
                          <w:rFonts w:ascii="Cambria Math" w:hAnsi="Cambria Math"/>
                        </w:rPr>
                        <m:t>'</m:t>
                      </m:r>
                    </m:sup>
                  </m:sSup>
                  <m:r>
                    <w:rPr>
                      <w:rFonts w:ascii="Cambria Math" w:hAnsi="Cambria Math"/>
                    </w:rPr>
                    <m:t>)</m:t>
                  </m:r>
                </m:num>
                <m:den>
                  <m:r>
                    <w:rPr>
                      <w:rFonts w:ascii="Cambria Math" w:hAnsi="Cambria Math"/>
                    </w:rPr>
                    <m:t>n</m:t>
                  </m:r>
                </m:den>
              </m:f>
            </m:e>
          </m:rad>
        </m:oMath>
      </m:oMathPara>
    </w:p>
    <w:p w14:paraId="3C5EAB49" w14:textId="77777777" w:rsidR="00AF38BF" w:rsidRPr="00AF38BF" w:rsidRDefault="00AF38BF" w:rsidP="00AF38BF">
      <w:pPr>
        <w:spacing w:after="160" w:line="259" w:lineRule="auto"/>
        <w:ind w:left="1440"/>
      </w:pPr>
      <w:r w:rsidRPr="00AF38BF">
        <w:t>Where; p is the population proportion of smokers,</w:t>
      </w:r>
    </w:p>
    <w:p w14:paraId="16DDD9A0" w14:textId="720C4A0A" w:rsidR="00AF38BF" w:rsidRPr="00AF38BF" w:rsidRDefault="00187157" w:rsidP="00AF38BF">
      <w:pPr>
        <w:spacing w:after="160" w:line="259" w:lineRule="auto"/>
        <w:ind w:left="1440"/>
      </w:pPr>
      <m:oMath>
        <m:sSub>
          <m:sSubPr>
            <m:ctrlPr>
              <w:rPr>
                <w:rFonts w:ascii="Cambria Math" w:hAnsi="Cambria Math"/>
                <w:i/>
              </w:rPr>
            </m:ctrlPr>
          </m:sSubPr>
          <m:e>
            <m:r>
              <w:rPr>
                <w:rFonts w:ascii="Cambria Math" w:hAnsi="Cambria Math"/>
              </w:rPr>
              <m:t>Z</m:t>
            </m:r>
          </m:e>
          <m:sub>
            <m:f>
              <m:fPr>
                <m:type m:val="skw"/>
                <m:ctrlPr>
                  <w:rPr>
                    <w:rFonts w:ascii="Cambria Math" w:hAnsi="Cambria Math"/>
                    <w:i/>
                  </w:rPr>
                </m:ctrlPr>
              </m:fPr>
              <m:num>
                <m:r>
                  <w:rPr>
                    <w:rFonts w:ascii="Cambria Math" w:hAnsi="Cambria Math"/>
                  </w:rPr>
                  <m:t>α</m:t>
                </m:r>
              </m:num>
              <m:den>
                <m:r>
                  <w:rPr>
                    <w:rFonts w:ascii="Cambria Math" w:hAnsi="Cambria Math"/>
                  </w:rPr>
                  <m:t>2</m:t>
                </m:r>
              </m:den>
            </m:f>
          </m:sub>
        </m:sSub>
      </m:oMath>
      <w:r w:rsidR="00AF38BF" w:rsidRPr="00AF38BF">
        <w:t xml:space="preserve"> is the desired degree of confidence in this case </w:t>
      </w:r>
      <m:oMath>
        <m:r>
          <w:rPr>
            <w:rFonts w:ascii="Cambria Math" w:hAnsi="Cambria Math"/>
          </w:rPr>
          <m:t>α=0.05</m:t>
        </m:r>
      </m:oMath>
      <w:r w:rsidR="00AF38BF" w:rsidRPr="00AF38BF">
        <w:t xml:space="preserve">, hence </w:t>
      </w:r>
      <m:oMath>
        <m:sSub>
          <m:sSubPr>
            <m:ctrlPr>
              <w:rPr>
                <w:rFonts w:ascii="Cambria Math" w:hAnsi="Cambria Math"/>
                <w:i/>
              </w:rPr>
            </m:ctrlPr>
          </m:sSubPr>
          <m:e>
            <m:r>
              <w:rPr>
                <w:rFonts w:ascii="Cambria Math" w:hAnsi="Cambria Math"/>
              </w:rPr>
              <m:t>Z</m:t>
            </m:r>
          </m:e>
          <m:sub>
            <m:f>
              <m:fPr>
                <m:type m:val="skw"/>
                <m:ctrlPr>
                  <w:rPr>
                    <w:rFonts w:ascii="Cambria Math" w:hAnsi="Cambria Math"/>
                    <w:i/>
                  </w:rPr>
                </m:ctrlPr>
              </m:fPr>
              <m:num>
                <m:r>
                  <w:rPr>
                    <w:rFonts w:ascii="Cambria Math" w:hAnsi="Cambria Math"/>
                  </w:rPr>
                  <m:t>α</m:t>
                </m:r>
              </m:num>
              <m:den>
                <m:r>
                  <w:rPr>
                    <w:rFonts w:ascii="Cambria Math" w:hAnsi="Cambria Math"/>
                  </w:rPr>
                  <m:t>2</m:t>
                </m:r>
              </m:den>
            </m:f>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0.025</m:t>
            </m:r>
          </m:sub>
        </m:sSub>
        <m:r>
          <w:rPr>
            <w:rFonts w:ascii="Cambria Math" w:hAnsi="Cambria Math"/>
          </w:rPr>
          <m:t>=1.9</m:t>
        </m:r>
      </m:oMath>
      <w:r w:rsidR="00AF38BF" w:rsidRPr="00AF38BF">
        <w:t>,</w:t>
      </w:r>
    </w:p>
    <w:p w14:paraId="57F29B40" w14:textId="3AE87EDB" w:rsidR="00AF38BF" w:rsidRPr="00AF38BF" w:rsidRDefault="00187157" w:rsidP="00AF38BF">
      <w:pPr>
        <w:spacing w:after="160" w:line="259" w:lineRule="auto"/>
        <w:ind w:left="1440"/>
      </w:pPr>
      <m:oMath>
        <m:rad>
          <m:radPr>
            <m:degHide m:val="1"/>
            <m:ctrlPr>
              <w:rPr>
                <w:rFonts w:ascii="Cambria Math" w:hAnsi="Cambria Math"/>
                <w:i/>
              </w:rPr>
            </m:ctrlPr>
          </m:radPr>
          <m:deg/>
          <m:e>
            <m:f>
              <m:fPr>
                <m:ctrlPr>
                  <w:rPr>
                    <w:rFonts w:ascii="Cambria Math" w:hAnsi="Cambria Math"/>
                    <w:i/>
                  </w:rPr>
                </m:ctrlPr>
              </m:fPr>
              <m:num>
                <m:sSup>
                  <m:sSupPr>
                    <m:ctrlPr>
                      <w:rPr>
                        <w:rFonts w:ascii="Cambria Math" w:hAnsi="Cambria Math"/>
                        <w:i/>
                      </w:rPr>
                    </m:ctrlPr>
                  </m:sSupPr>
                  <m:e>
                    <m:r>
                      <w:rPr>
                        <w:rFonts w:ascii="Cambria Math" w:hAnsi="Cambria Math"/>
                      </w:rPr>
                      <m:t>p</m:t>
                    </m:r>
                  </m:e>
                  <m:sup>
                    <m:r>
                      <w:rPr>
                        <w:rFonts w:ascii="Cambria Math" w:hAnsi="Cambria Math"/>
                      </w:rPr>
                      <m:t>'</m:t>
                    </m:r>
                  </m:sup>
                </m:sSup>
                <m:r>
                  <w:rPr>
                    <w:rFonts w:ascii="Cambria Math" w:hAnsi="Cambria Math"/>
                  </w:rPr>
                  <m:t>(1-</m:t>
                </m:r>
                <m:sSup>
                  <m:sSupPr>
                    <m:ctrlPr>
                      <w:rPr>
                        <w:rFonts w:ascii="Cambria Math" w:hAnsi="Cambria Math"/>
                        <w:i/>
                      </w:rPr>
                    </m:ctrlPr>
                  </m:sSupPr>
                  <m:e>
                    <m:r>
                      <w:rPr>
                        <w:rFonts w:ascii="Cambria Math" w:hAnsi="Cambria Math"/>
                      </w:rPr>
                      <m:t>p</m:t>
                    </m:r>
                  </m:e>
                  <m:sup>
                    <m:r>
                      <w:rPr>
                        <w:rFonts w:ascii="Cambria Math" w:hAnsi="Cambria Math"/>
                      </w:rPr>
                      <m:t>'</m:t>
                    </m:r>
                  </m:sup>
                </m:sSup>
                <m:r>
                  <w:rPr>
                    <w:rFonts w:ascii="Cambria Math" w:hAnsi="Cambria Math"/>
                  </w:rPr>
                  <m:t>)</m:t>
                </m:r>
              </m:num>
              <m:den>
                <m:r>
                  <w:rPr>
                    <w:rFonts w:ascii="Cambria Math" w:hAnsi="Cambria Math"/>
                  </w:rPr>
                  <m:t>n</m:t>
                </m:r>
              </m:den>
            </m:f>
          </m:e>
        </m:rad>
        <m:r>
          <w:rPr>
            <w:rFonts w:ascii="Cambria Math" w:hAnsi="Cambria Math"/>
          </w:rPr>
          <m:t xml:space="preserve"> </m:t>
        </m:r>
      </m:oMath>
      <w:r w:rsidR="00AF38BF" w:rsidRPr="00AF38BF">
        <w:t>is the standard deviation of the sampling distribution.</w:t>
      </w:r>
    </w:p>
    <w:p w14:paraId="113AD512" w14:textId="5959E7C5" w:rsidR="00AF38BF" w:rsidRPr="00AF38BF" w:rsidRDefault="00187157" w:rsidP="00AF38BF">
      <w:pPr>
        <w:spacing w:after="160" w:line="259" w:lineRule="auto"/>
        <w:ind w:left="1440"/>
      </w:pPr>
      <m:oMath>
        <m:sSup>
          <m:sSupPr>
            <m:ctrlPr>
              <w:rPr>
                <w:rFonts w:ascii="Cambria Math" w:hAnsi="Cambria Math"/>
                <w:i/>
              </w:rPr>
            </m:ctrlPr>
          </m:sSupPr>
          <m:e>
            <m:r>
              <w:rPr>
                <w:rFonts w:ascii="Cambria Math" w:hAnsi="Cambria Math"/>
              </w:rPr>
              <m:t>p</m:t>
            </m:r>
          </m:e>
          <m:sup>
            <m:r>
              <w:rPr>
                <w:rFonts w:ascii="Cambria Math" w:hAnsi="Cambria Math"/>
              </w:rPr>
              <m:t>'</m:t>
            </m:r>
          </m:sup>
        </m:sSup>
      </m:oMath>
      <w:r w:rsidR="00AF38BF" w:rsidRPr="00AF38BF">
        <w:t xml:space="preserve"> is the sample proportion of students who are smokers given as;</w:t>
      </w:r>
    </w:p>
    <w:p w14:paraId="190CDFD2" w14:textId="19C0445C" w:rsidR="00AF38BF" w:rsidRPr="00AF38BF" w:rsidRDefault="00187157" w:rsidP="00AF38BF">
      <w:pPr>
        <w:spacing w:after="160" w:line="259" w:lineRule="auto"/>
        <w:ind w:left="1440"/>
      </w:pPr>
      <m:oMathPara>
        <m:oMath>
          <m:sSup>
            <m:sSupPr>
              <m:ctrlPr>
                <w:rPr>
                  <w:rFonts w:ascii="Cambria Math" w:hAnsi="Cambria Math"/>
                  <w:i/>
                </w:rPr>
              </m:ctrlPr>
            </m:sSupPr>
            <m:e>
              <m:r>
                <w:rPr>
                  <w:rFonts w:ascii="Cambria Math" w:hAnsi="Cambria Math"/>
                </w:rPr>
                <m:t>p</m:t>
              </m:r>
            </m:e>
            <m:sup>
              <m:r>
                <w:rPr>
                  <w:rFonts w:ascii="Cambria Math" w:hAnsi="Cambria Math"/>
                </w:rPr>
                <m:t>'</m:t>
              </m:r>
            </m:sup>
          </m:sSup>
          <m:r>
            <w:rPr>
              <w:rFonts w:ascii="Cambria Math" w:hAnsi="Cambria Math"/>
            </w:rPr>
            <m:t>=</m:t>
          </m:r>
          <m:f>
            <m:fPr>
              <m:ctrlPr>
                <w:rPr>
                  <w:rFonts w:ascii="Cambria Math" w:hAnsi="Cambria Math"/>
                  <w:i/>
                </w:rPr>
              </m:ctrlPr>
            </m:fPr>
            <m:num>
              <m:r>
                <w:rPr>
                  <w:rFonts w:ascii="Cambria Math" w:hAnsi="Cambria Math"/>
                </w:rPr>
                <m:t>X</m:t>
              </m:r>
            </m:num>
            <m:den>
              <m:r>
                <w:rPr>
                  <w:rFonts w:ascii="Cambria Math" w:hAnsi="Cambria Math"/>
                </w:rPr>
                <m:t>n</m:t>
              </m:r>
            </m:den>
          </m:f>
          <m:r>
            <w:rPr>
              <w:rFonts w:ascii="Cambria Math" w:hAnsi="Cambria Math"/>
            </w:rPr>
            <m:t>=</m:t>
          </m:r>
          <m:f>
            <m:fPr>
              <m:ctrlPr>
                <w:rPr>
                  <w:rFonts w:ascii="Cambria Math" w:hAnsi="Cambria Math"/>
                  <w:i/>
                </w:rPr>
              </m:ctrlPr>
            </m:fPr>
            <m:num>
              <m:r>
                <w:rPr>
                  <w:rFonts w:ascii="Cambria Math" w:hAnsi="Cambria Math"/>
                </w:rPr>
                <m:t>40</m:t>
              </m:r>
            </m:num>
            <m:den>
              <m:r>
                <w:rPr>
                  <w:rFonts w:ascii="Cambria Math" w:hAnsi="Cambria Math"/>
                </w:rPr>
                <m:t>200</m:t>
              </m:r>
            </m:den>
          </m:f>
          <m:r>
            <w:rPr>
              <w:rFonts w:ascii="Cambria Math" w:hAnsi="Cambria Math"/>
            </w:rPr>
            <m:t>=0.2</m:t>
          </m:r>
        </m:oMath>
      </m:oMathPara>
    </w:p>
    <w:p w14:paraId="1DF32B52" w14:textId="0E47522A" w:rsidR="00AF38BF" w:rsidRPr="00AF38BF" w:rsidRDefault="00AF38BF" w:rsidP="00AF38BF">
      <w:pPr>
        <w:spacing w:after="160" w:line="259" w:lineRule="auto"/>
        <w:ind w:left="1440"/>
      </w:pPr>
      <w:r w:rsidRPr="00AF38BF">
        <w:t xml:space="preserve">Thus the 95% is given as; </w:t>
      </w:r>
      <m:oMath>
        <m:r>
          <m:rPr>
            <m:sty m:val="p"/>
          </m:rPr>
          <w:rPr>
            <w:rFonts w:ascii="Cambria Math" w:hAnsi="Cambria Math"/>
          </w:rPr>
          <w:br/>
        </m:r>
      </m:oMath>
      <m:oMathPara>
        <m:oMath>
          <m:r>
            <w:rPr>
              <w:rFonts w:ascii="Cambria Math" w:hAnsi="Cambria Math"/>
            </w:rPr>
            <m:t>0.2 ±1.96×</m:t>
          </m:r>
          <m:rad>
            <m:radPr>
              <m:degHide m:val="1"/>
              <m:ctrlPr>
                <w:rPr>
                  <w:rFonts w:ascii="Cambria Math" w:hAnsi="Cambria Math"/>
                  <w:i/>
                </w:rPr>
              </m:ctrlPr>
            </m:radPr>
            <m:deg/>
            <m:e>
              <m:f>
                <m:fPr>
                  <m:ctrlPr>
                    <w:rPr>
                      <w:rFonts w:ascii="Cambria Math" w:hAnsi="Cambria Math"/>
                      <w:i/>
                    </w:rPr>
                  </m:ctrlPr>
                </m:fPr>
                <m:num>
                  <m:r>
                    <w:rPr>
                      <w:rFonts w:ascii="Cambria Math" w:hAnsi="Cambria Math"/>
                    </w:rPr>
                    <m:t>0.2(0.8)</m:t>
                  </m:r>
                </m:num>
                <m:den>
                  <m:r>
                    <w:rPr>
                      <w:rFonts w:ascii="Cambria Math" w:hAnsi="Cambria Math"/>
                    </w:rPr>
                    <m:t>200</m:t>
                  </m:r>
                </m:den>
              </m:f>
            </m:e>
          </m:rad>
        </m:oMath>
      </m:oMathPara>
    </w:p>
    <w:p w14:paraId="7298691F" w14:textId="77777777" w:rsidR="00AF38BF" w:rsidRPr="00AF38BF" w:rsidRDefault="00AF38BF" w:rsidP="00AF38BF">
      <w:pPr>
        <w:spacing w:after="160" w:line="259" w:lineRule="auto"/>
        <w:ind w:left="1440"/>
        <w:rPr>
          <w:rFonts w:eastAsiaTheme="minorEastAsia"/>
        </w:rPr>
      </w:pPr>
      <m:oMathPara>
        <m:oMath>
          <m:r>
            <w:rPr>
              <w:rFonts w:ascii="Cambria Math" w:hAnsi="Cambria Math"/>
            </w:rPr>
            <m:t>0.2 ±1.96</m:t>
          </m:r>
          <m:d>
            <m:dPr>
              <m:ctrlPr>
                <w:rPr>
                  <w:rFonts w:ascii="Cambria Math" w:hAnsi="Cambria Math"/>
                  <w:i/>
                </w:rPr>
              </m:ctrlPr>
            </m:dPr>
            <m:e>
              <m:r>
                <w:rPr>
                  <w:rFonts w:ascii="Cambria Math" w:hAnsi="Cambria Math"/>
                </w:rPr>
                <m:t>0.02828</m:t>
              </m:r>
            </m:e>
          </m:d>
          <m:r>
            <w:rPr>
              <w:rFonts w:ascii="Cambria Math" w:hAnsi="Cambria Math"/>
            </w:rPr>
            <m:t>=0.2 ±0.0554</m:t>
          </m:r>
        </m:oMath>
      </m:oMathPara>
    </w:p>
    <w:p w14:paraId="14D1ACD4" w14:textId="2548BD71" w:rsidR="00AF38BF" w:rsidRPr="00AF38BF" w:rsidRDefault="00AF38BF" w:rsidP="00AF38BF">
      <w:pPr>
        <w:spacing w:after="160" w:line="259" w:lineRule="auto"/>
        <w:ind w:left="1440"/>
      </w:pPr>
      <m:oMathPara>
        <m:oMath>
          <m:r>
            <w:rPr>
              <w:rFonts w:ascii="Cambria Math" w:hAnsi="Cambria Math"/>
            </w:rPr>
            <m:t>=[0.1445, 0.2554]</m:t>
          </m:r>
        </m:oMath>
      </m:oMathPara>
    </w:p>
    <w:p w14:paraId="4ADFF1CB" w14:textId="77777777" w:rsidR="00AF38BF" w:rsidRPr="00AF38BF" w:rsidRDefault="00AF38BF" w:rsidP="00AF38BF">
      <w:pPr>
        <w:spacing w:after="160" w:line="259" w:lineRule="auto"/>
      </w:pPr>
    </w:p>
    <w:p w14:paraId="0C4BDC1B" w14:textId="5AEE8108" w:rsidR="00AF38BF" w:rsidRDefault="00AF38BF" w:rsidP="00AF38BF">
      <w:pPr>
        <w:numPr>
          <w:ilvl w:val="1"/>
          <w:numId w:val="1"/>
        </w:numPr>
        <w:spacing w:after="160" w:line="259" w:lineRule="auto"/>
        <w:rPr>
          <w:b/>
          <w:bCs/>
        </w:rPr>
      </w:pPr>
      <w:r w:rsidRPr="00AF38BF">
        <w:rPr>
          <w:b/>
          <w:bCs/>
        </w:rPr>
        <w:t>If we wanted the margin of error to be no larger than 2% at a 95% confidence level for the proportion of students who smoke, how big of a sample would we need?</w:t>
      </w:r>
    </w:p>
    <w:p w14:paraId="7AEA3EFA" w14:textId="77777777" w:rsidR="000A6B24" w:rsidRDefault="000A6B24" w:rsidP="000A6B24">
      <w:pPr>
        <w:ind w:left="1080"/>
      </w:pPr>
    </w:p>
    <w:p w14:paraId="2C7BAF6A" w14:textId="77777777" w:rsidR="000A6B24" w:rsidRDefault="000A6B24" w:rsidP="000A6B24">
      <w:pPr>
        <w:ind w:left="1080"/>
      </w:pPr>
    </w:p>
    <w:p w14:paraId="0AD9082C" w14:textId="077EF4A2" w:rsidR="000A6B24" w:rsidRPr="000A6B24" w:rsidRDefault="000A6B24" w:rsidP="000A6B24">
      <w:pPr>
        <w:ind w:left="1080"/>
        <w:rPr>
          <w:b/>
          <w:bCs/>
        </w:rPr>
      </w:pPr>
      <w:r w:rsidRPr="000A6B24">
        <w:rPr>
          <w:b/>
          <w:bCs/>
        </w:rPr>
        <w:lastRenderedPageBreak/>
        <w:t>Solution</w:t>
      </w:r>
    </w:p>
    <w:p w14:paraId="5547A5BD" w14:textId="4949C584" w:rsidR="00AF38BF" w:rsidRPr="00AF38BF" w:rsidRDefault="00AF38BF" w:rsidP="001F4D87">
      <w:pPr>
        <w:spacing w:after="160" w:line="259" w:lineRule="auto"/>
        <w:ind w:left="1440"/>
      </w:pPr>
      <w:r w:rsidRPr="00AF38BF">
        <w:t xml:space="preserve">In the 95% CI formula, </w:t>
      </w:r>
      <m:oMath>
        <m:r>
          <w:rPr>
            <w:rFonts w:ascii="Cambria Math" w:hAnsi="Cambria Math"/>
          </w:rPr>
          <m:t>p=</m:t>
        </m:r>
        <m:sSup>
          <m:sSupPr>
            <m:ctrlPr>
              <w:rPr>
                <w:rFonts w:ascii="Cambria Math" w:hAnsi="Cambria Math"/>
                <w:i/>
              </w:rPr>
            </m:ctrlPr>
          </m:sSupPr>
          <m:e>
            <m:r>
              <w:rPr>
                <w:rFonts w:ascii="Cambria Math" w:hAnsi="Cambria Math"/>
              </w:rPr>
              <m:t>p</m:t>
            </m:r>
          </m:e>
          <m:sup>
            <m:r>
              <w:rPr>
                <w:rFonts w:ascii="Cambria Math" w:hAnsi="Cambria Math"/>
              </w:rPr>
              <m:t>'</m:t>
            </m:r>
          </m:sup>
        </m:sSup>
        <m:r>
          <w:rPr>
            <w:rFonts w:ascii="Cambria Math" w:hAnsi="Cambria Math"/>
          </w:rPr>
          <m:t xml:space="preserve"> ± </m:t>
        </m:r>
        <m:sSub>
          <m:sSubPr>
            <m:ctrlPr>
              <w:rPr>
                <w:rFonts w:ascii="Cambria Math" w:hAnsi="Cambria Math"/>
                <w:i/>
              </w:rPr>
            </m:ctrlPr>
          </m:sSubPr>
          <m:e>
            <m:r>
              <w:rPr>
                <w:rFonts w:ascii="Cambria Math" w:hAnsi="Cambria Math"/>
              </w:rPr>
              <m:t>Z</m:t>
            </m:r>
          </m:e>
          <m:sub>
            <m:f>
              <m:fPr>
                <m:type m:val="skw"/>
                <m:ctrlPr>
                  <w:rPr>
                    <w:rFonts w:ascii="Cambria Math" w:hAnsi="Cambria Math"/>
                    <w:i/>
                  </w:rPr>
                </m:ctrlPr>
              </m:fPr>
              <m:num>
                <m:r>
                  <w:rPr>
                    <w:rFonts w:ascii="Cambria Math" w:hAnsi="Cambria Math"/>
                  </w:rPr>
                  <m:t>α</m:t>
                </m:r>
              </m:num>
              <m:den>
                <m:r>
                  <w:rPr>
                    <w:rFonts w:ascii="Cambria Math" w:hAnsi="Cambria Math"/>
                  </w:rPr>
                  <m:t>2</m:t>
                </m:r>
              </m:den>
            </m:f>
          </m:sub>
        </m:sSub>
        <m:rad>
          <m:radPr>
            <m:degHide m:val="1"/>
            <m:ctrlPr>
              <w:rPr>
                <w:rFonts w:ascii="Cambria Math" w:hAnsi="Cambria Math"/>
                <w:i/>
              </w:rPr>
            </m:ctrlPr>
          </m:radPr>
          <m:deg/>
          <m:e>
            <m:f>
              <m:fPr>
                <m:ctrlPr>
                  <w:rPr>
                    <w:rFonts w:ascii="Cambria Math" w:hAnsi="Cambria Math"/>
                    <w:i/>
                  </w:rPr>
                </m:ctrlPr>
              </m:fPr>
              <m:num>
                <m:sSup>
                  <m:sSupPr>
                    <m:ctrlPr>
                      <w:rPr>
                        <w:rFonts w:ascii="Cambria Math" w:hAnsi="Cambria Math"/>
                        <w:i/>
                      </w:rPr>
                    </m:ctrlPr>
                  </m:sSupPr>
                  <m:e>
                    <m:r>
                      <w:rPr>
                        <w:rFonts w:ascii="Cambria Math" w:hAnsi="Cambria Math"/>
                      </w:rPr>
                      <m:t>p</m:t>
                    </m:r>
                  </m:e>
                  <m:sup>
                    <m:r>
                      <w:rPr>
                        <w:rFonts w:ascii="Cambria Math" w:hAnsi="Cambria Math"/>
                      </w:rPr>
                      <m:t>'</m:t>
                    </m:r>
                  </m:sup>
                </m:sSup>
                <m:sSup>
                  <m:sSupPr>
                    <m:ctrlPr>
                      <w:rPr>
                        <w:rFonts w:ascii="Cambria Math" w:hAnsi="Cambria Math"/>
                        <w:i/>
                      </w:rPr>
                    </m:ctrlPr>
                  </m:sSupPr>
                  <m:e>
                    <m:r>
                      <w:rPr>
                        <w:rFonts w:ascii="Cambria Math" w:hAnsi="Cambria Math"/>
                      </w:rPr>
                      <m:t>q</m:t>
                    </m:r>
                  </m:e>
                  <m:sup>
                    <m:r>
                      <w:rPr>
                        <w:rFonts w:ascii="Cambria Math" w:hAnsi="Cambria Math"/>
                      </w:rPr>
                      <m:t>'</m:t>
                    </m:r>
                  </m:sup>
                </m:sSup>
              </m:num>
              <m:den>
                <m:r>
                  <w:rPr>
                    <w:rFonts w:ascii="Cambria Math" w:hAnsi="Cambria Math"/>
                  </w:rPr>
                  <m:t>n</m:t>
                </m:r>
              </m:den>
            </m:f>
          </m:e>
        </m:rad>
      </m:oMath>
      <w:r w:rsidRPr="00AF38BF">
        <w:t xml:space="preserve">, the margin of error , is </w:t>
      </w:r>
      <m:oMath>
        <m:sSub>
          <m:sSubPr>
            <m:ctrlPr>
              <w:rPr>
                <w:rFonts w:ascii="Cambria Math" w:hAnsi="Cambria Math"/>
                <w:i/>
              </w:rPr>
            </m:ctrlPr>
          </m:sSubPr>
          <m:e>
            <m:r>
              <w:rPr>
                <w:rFonts w:ascii="Cambria Math" w:hAnsi="Cambria Math"/>
              </w:rPr>
              <m:t>Z</m:t>
            </m:r>
          </m:e>
          <m:sub>
            <m:f>
              <m:fPr>
                <m:type m:val="skw"/>
                <m:ctrlPr>
                  <w:rPr>
                    <w:rFonts w:ascii="Cambria Math" w:hAnsi="Cambria Math"/>
                    <w:i/>
                  </w:rPr>
                </m:ctrlPr>
              </m:fPr>
              <m:num>
                <m:r>
                  <w:rPr>
                    <w:rFonts w:ascii="Cambria Math" w:hAnsi="Cambria Math"/>
                  </w:rPr>
                  <m:t>α</m:t>
                </m:r>
              </m:num>
              <m:den>
                <m:r>
                  <w:rPr>
                    <w:rFonts w:ascii="Cambria Math" w:hAnsi="Cambria Math"/>
                  </w:rPr>
                  <m:t>2</m:t>
                </m:r>
              </m:den>
            </m:f>
          </m:sub>
        </m:sSub>
        <m:rad>
          <m:radPr>
            <m:degHide m:val="1"/>
            <m:ctrlPr>
              <w:rPr>
                <w:rFonts w:ascii="Cambria Math" w:hAnsi="Cambria Math"/>
                <w:i/>
              </w:rPr>
            </m:ctrlPr>
          </m:radPr>
          <m:deg/>
          <m:e>
            <m:f>
              <m:fPr>
                <m:ctrlPr>
                  <w:rPr>
                    <w:rFonts w:ascii="Cambria Math" w:hAnsi="Cambria Math"/>
                    <w:i/>
                  </w:rPr>
                </m:ctrlPr>
              </m:fPr>
              <m:num>
                <m:sSup>
                  <m:sSupPr>
                    <m:ctrlPr>
                      <w:rPr>
                        <w:rFonts w:ascii="Cambria Math" w:hAnsi="Cambria Math"/>
                        <w:i/>
                      </w:rPr>
                    </m:ctrlPr>
                  </m:sSupPr>
                  <m:e>
                    <m:r>
                      <w:rPr>
                        <w:rFonts w:ascii="Cambria Math" w:hAnsi="Cambria Math"/>
                      </w:rPr>
                      <m:t>p</m:t>
                    </m:r>
                  </m:e>
                  <m:sup>
                    <m:r>
                      <w:rPr>
                        <w:rFonts w:ascii="Cambria Math" w:hAnsi="Cambria Math"/>
                      </w:rPr>
                      <m:t>'</m:t>
                    </m:r>
                  </m:sup>
                </m:sSup>
                <m:sSup>
                  <m:sSupPr>
                    <m:ctrlPr>
                      <w:rPr>
                        <w:rFonts w:ascii="Cambria Math" w:hAnsi="Cambria Math"/>
                        <w:i/>
                      </w:rPr>
                    </m:ctrlPr>
                  </m:sSupPr>
                  <m:e>
                    <m:r>
                      <w:rPr>
                        <w:rFonts w:ascii="Cambria Math" w:hAnsi="Cambria Math"/>
                      </w:rPr>
                      <m:t>q</m:t>
                    </m:r>
                  </m:e>
                  <m:sup>
                    <m:r>
                      <w:rPr>
                        <w:rFonts w:ascii="Cambria Math" w:hAnsi="Cambria Math"/>
                      </w:rPr>
                      <m:t>'</m:t>
                    </m:r>
                  </m:sup>
                </m:sSup>
              </m:num>
              <m:den>
                <m:r>
                  <w:rPr>
                    <w:rFonts w:ascii="Cambria Math" w:hAnsi="Cambria Math"/>
                  </w:rPr>
                  <m:t>n</m:t>
                </m:r>
              </m:den>
            </m:f>
          </m:e>
        </m:rad>
      </m:oMath>
    </w:p>
    <w:p w14:paraId="38AE2AC3" w14:textId="4D6AFCFA" w:rsidR="00AF38BF" w:rsidRPr="00AF38BF" w:rsidRDefault="00AF38BF" w:rsidP="001F4D87">
      <w:pPr>
        <w:spacing w:after="160" w:line="259" w:lineRule="auto"/>
        <w:ind w:left="1440"/>
      </w:pPr>
      <m:oMathPara>
        <m:oMath>
          <m:r>
            <w:rPr>
              <w:rFonts w:ascii="Cambria Math" w:hAnsi="Cambria Math"/>
            </w:rPr>
            <m:t xml:space="preserve">ME= </m:t>
          </m:r>
          <m:sSub>
            <m:sSubPr>
              <m:ctrlPr>
                <w:rPr>
                  <w:rFonts w:ascii="Cambria Math" w:hAnsi="Cambria Math"/>
                  <w:i/>
                </w:rPr>
              </m:ctrlPr>
            </m:sSubPr>
            <m:e>
              <m:r>
                <w:rPr>
                  <w:rFonts w:ascii="Cambria Math" w:hAnsi="Cambria Math"/>
                </w:rPr>
                <m:t>Z</m:t>
              </m:r>
            </m:e>
            <m:sub>
              <m:f>
                <m:fPr>
                  <m:type m:val="skw"/>
                  <m:ctrlPr>
                    <w:rPr>
                      <w:rFonts w:ascii="Cambria Math" w:hAnsi="Cambria Math"/>
                      <w:i/>
                    </w:rPr>
                  </m:ctrlPr>
                </m:fPr>
                <m:num>
                  <m:r>
                    <w:rPr>
                      <w:rFonts w:ascii="Cambria Math" w:hAnsi="Cambria Math"/>
                    </w:rPr>
                    <m:t>α</m:t>
                  </m:r>
                </m:num>
                <m:den>
                  <m:r>
                    <w:rPr>
                      <w:rFonts w:ascii="Cambria Math" w:hAnsi="Cambria Math"/>
                    </w:rPr>
                    <m:t>2</m:t>
                  </m:r>
                </m:den>
              </m:f>
            </m:sub>
          </m:sSub>
          <m:rad>
            <m:radPr>
              <m:degHide m:val="1"/>
              <m:ctrlPr>
                <w:rPr>
                  <w:rFonts w:ascii="Cambria Math" w:hAnsi="Cambria Math"/>
                  <w:i/>
                </w:rPr>
              </m:ctrlPr>
            </m:radPr>
            <m:deg/>
            <m:e>
              <m:f>
                <m:fPr>
                  <m:ctrlPr>
                    <w:rPr>
                      <w:rFonts w:ascii="Cambria Math" w:hAnsi="Cambria Math"/>
                      <w:i/>
                    </w:rPr>
                  </m:ctrlPr>
                </m:fPr>
                <m:num>
                  <m:sSup>
                    <m:sSupPr>
                      <m:ctrlPr>
                        <w:rPr>
                          <w:rFonts w:ascii="Cambria Math" w:hAnsi="Cambria Math"/>
                          <w:i/>
                        </w:rPr>
                      </m:ctrlPr>
                    </m:sSupPr>
                    <m:e>
                      <m:r>
                        <w:rPr>
                          <w:rFonts w:ascii="Cambria Math" w:hAnsi="Cambria Math"/>
                        </w:rPr>
                        <m:t>p</m:t>
                      </m:r>
                    </m:e>
                    <m:sup>
                      <m:r>
                        <w:rPr>
                          <w:rFonts w:ascii="Cambria Math" w:hAnsi="Cambria Math"/>
                        </w:rPr>
                        <m:t>'</m:t>
                      </m:r>
                    </m:sup>
                  </m:sSup>
                  <m:sSup>
                    <m:sSupPr>
                      <m:ctrlPr>
                        <w:rPr>
                          <w:rFonts w:ascii="Cambria Math" w:hAnsi="Cambria Math"/>
                          <w:i/>
                        </w:rPr>
                      </m:ctrlPr>
                    </m:sSupPr>
                    <m:e>
                      <m:r>
                        <w:rPr>
                          <w:rFonts w:ascii="Cambria Math" w:hAnsi="Cambria Math"/>
                        </w:rPr>
                        <m:t>q</m:t>
                      </m:r>
                    </m:e>
                    <m:sup>
                      <m:r>
                        <w:rPr>
                          <w:rFonts w:ascii="Cambria Math" w:hAnsi="Cambria Math"/>
                        </w:rPr>
                        <m:t>'</m:t>
                      </m:r>
                    </m:sup>
                  </m:sSup>
                </m:num>
                <m:den>
                  <m:r>
                    <w:rPr>
                      <w:rFonts w:ascii="Cambria Math" w:hAnsi="Cambria Math"/>
                    </w:rPr>
                    <m:t>n</m:t>
                  </m:r>
                </m:den>
              </m:f>
            </m:e>
          </m:rad>
        </m:oMath>
      </m:oMathPara>
    </w:p>
    <w:p w14:paraId="0CAB5249" w14:textId="77777777" w:rsidR="00AF38BF" w:rsidRPr="00AF38BF" w:rsidRDefault="00AF38BF" w:rsidP="001F4D87">
      <w:pPr>
        <w:spacing w:after="160" w:line="259" w:lineRule="auto"/>
        <w:ind w:left="1440"/>
      </w:pPr>
      <w:r w:rsidRPr="00AF38BF">
        <w:t xml:space="preserve">Making </w:t>
      </w:r>
      <w:proofErr w:type="spellStart"/>
      <w:r w:rsidRPr="00AF38BF">
        <w:t>n</w:t>
      </w:r>
      <w:proofErr w:type="spellEnd"/>
      <w:r w:rsidRPr="00AF38BF">
        <w:t xml:space="preserve"> the subject of the formula; </w:t>
      </w:r>
    </w:p>
    <w:p w14:paraId="23806D06" w14:textId="591ACDA6" w:rsidR="00AF38BF" w:rsidRPr="00AF38BF" w:rsidRDefault="00AF38BF" w:rsidP="001F4D87">
      <w:pPr>
        <w:spacing w:after="160" w:line="259" w:lineRule="auto"/>
        <w:ind w:left="1440"/>
      </w:pPr>
      <m:oMathPara>
        <m:oMath>
          <m:r>
            <w:rPr>
              <w:rFonts w:ascii="Cambria Math" w:hAnsi="Cambria Math"/>
            </w:rPr>
            <m:t>n=</m:t>
          </m:r>
          <m:f>
            <m:fPr>
              <m:ctrlPr>
                <w:rPr>
                  <w:rFonts w:ascii="Cambria Math" w:hAnsi="Cambria Math"/>
                  <w:i/>
                </w:rPr>
              </m:ctrlPr>
            </m:fPr>
            <m:num>
              <m:sSup>
                <m:sSupPr>
                  <m:ctrlPr>
                    <w:rPr>
                      <w:rFonts w:ascii="Cambria Math" w:hAnsi="Cambria Math"/>
                      <w:i/>
                    </w:rPr>
                  </m:ctrlPr>
                </m:sSupPr>
                <m:e>
                  <m:sSub>
                    <m:sSubPr>
                      <m:ctrlPr>
                        <w:rPr>
                          <w:rFonts w:ascii="Cambria Math" w:hAnsi="Cambria Math"/>
                          <w:i/>
                        </w:rPr>
                      </m:ctrlPr>
                    </m:sSubPr>
                    <m:e>
                      <m:r>
                        <w:rPr>
                          <w:rFonts w:ascii="Cambria Math" w:hAnsi="Cambria Math"/>
                        </w:rPr>
                        <m:t>Z</m:t>
                      </m:r>
                    </m:e>
                    <m:sub>
                      <m:f>
                        <m:fPr>
                          <m:type m:val="skw"/>
                          <m:ctrlPr>
                            <w:rPr>
                              <w:rFonts w:ascii="Cambria Math" w:hAnsi="Cambria Math"/>
                              <w:i/>
                            </w:rPr>
                          </m:ctrlPr>
                        </m:fPr>
                        <m:num>
                          <m:r>
                            <w:rPr>
                              <w:rFonts w:ascii="Cambria Math" w:hAnsi="Cambria Math"/>
                            </w:rPr>
                            <m:t>α</m:t>
                          </m:r>
                        </m:num>
                        <m:den>
                          <m:r>
                            <w:rPr>
                              <w:rFonts w:ascii="Cambria Math" w:hAnsi="Cambria Math"/>
                            </w:rPr>
                            <m:t>2</m:t>
                          </m:r>
                        </m:den>
                      </m:f>
                    </m:sub>
                  </m:sSub>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p</m:t>
                  </m:r>
                </m:e>
                <m:sup>
                  <m:r>
                    <w:rPr>
                      <w:rFonts w:ascii="Cambria Math" w:hAnsi="Cambria Math"/>
                    </w:rPr>
                    <m:t>'</m:t>
                  </m:r>
                </m:sup>
              </m:sSup>
              <m:sSup>
                <m:sSupPr>
                  <m:ctrlPr>
                    <w:rPr>
                      <w:rFonts w:ascii="Cambria Math" w:hAnsi="Cambria Math"/>
                      <w:i/>
                    </w:rPr>
                  </m:ctrlPr>
                </m:sSupPr>
                <m:e>
                  <m:r>
                    <w:rPr>
                      <w:rFonts w:ascii="Cambria Math" w:hAnsi="Cambria Math"/>
                    </w:rPr>
                    <m:t>q</m:t>
                  </m:r>
                </m:e>
                <m:sup>
                  <m:r>
                    <w:rPr>
                      <w:rFonts w:ascii="Cambria Math" w:hAnsi="Cambria Math"/>
                    </w:rPr>
                    <m:t>'</m:t>
                  </m:r>
                </m:sup>
              </m:sSup>
              <m:r>
                <w:rPr>
                  <w:rFonts w:ascii="Cambria Math" w:hAnsi="Cambria Math"/>
                </w:rPr>
                <m:t>)</m:t>
              </m:r>
            </m:num>
            <m:den>
              <m:sSup>
                <m:sSupPr>
                  <m:ctrlPr>
                    <w:rPr>
                      <w:rFonts w:ascii="Cambria Math" w:hAnsi="Cambria Math"/>
                      <w:i/>
                    </w:rPr>
                  </m:ctrlPr>
                </m:sSupPr>
                <m:e>
                  <m:r>
                    <w:rPr>
                      <w:rFonts w:ascii="Cambria Math" w:hAnsi="Cambria Math"/>
                    </w:rPr>
                    <m:t>ME</m:t>
                  </m:r>
                </m:e>
                <m:sup>
                  <m:r>
                    <w:rPr>
                      <w:rFonts w:ascii="Cambria Math" w:hAnsi="Cambria Math"/>
                    </w:rPr>
                    <m:t>2</m:t>
                  </m:r>
                </m:sup>
              </m:sSup>
            </m:den>
          </m:f>
        </m:oMath>
      </m:oMathPara>
    </w:p>
    <w:p w14:paraId="10E342FE" w14:textId="7C5CBD22" w:rsidR="00AF38BF" w:rsidRPr="00AF38BF" w:rsidRDefault="00AF38BF" w:rsidP="001F4D87">
      <w:pPr>
        <w:spacing w:after="160" w:line="259" w:lineRule="auto"/>
        <w:ind w:left="1440"/>
      </w:pPr>
      <m:oMathPara>
        <m:oMath>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1.96</m:t>
                  </m:r>
                </m:e>
                <m:sup>
                  <m:r>
                    <w:rPr>
                      <w:rFonts w:ascii="Cambria Math" w:hAnsi="Cambria Math"/>
                    </w:rPr>
                    <m:t>2</m:t>
                  </m:r>
                </m:sup>
              </m:sSup>
              <m:r>
                <w:rPr>
                  <w:rFonts w:ascii="Cambria Math" w:hAnsi="Cambria Math"/>
                </w:rPr>
                <m:t>(0.2)(0.8)</m:t>
              </m:r>
            </m:num>
            <m:den>
              <m:sSup>
                <m:sSupPr>
                  <m:ctrlPr>
                    <w:rPr>
                      <w:rFonts w:ascii="Cambria Math" w:hAnsi="Cambria Math"/>
                      <w:i/>
                    </w:rPr>
                  </m:ctrlPr>
                </m:sSupPr>
                <m:e>
                  <m:r>
                    <w:rPr>
                      <w:rFonts w:ascii="Cambria Math" w:hAnsi="Cambria Math"/>
                    </w:rPr>
                    <m:t>0.02</m:t>
                  </m:r>
                </m:e>
                <m:sup>
                  <m:r>
                    <w:rPr>
                      <w:rFonts w:ascii="Cambria Math" w:hAnsi="Cambria Math"/>
                    </w:rPr>
                    <m:t>2</m:t>
                  </m:r>
                </m:sup>
              </m:sSup>
            </m:den>
          </m:f>
          <m:r>
            <w:rPr>
              <w:rFonts w:ascii="Cambria Math" w:hAnsi="Cambria Math"/>
            </w:rPr>
            <m:t>=</m:t>
          </m:r>
          <m:f>
            <m:fPr>
              <m:ctrlPr>
                <w:rPr>
                  <w:rFonts w:ascii="Cambria Math" w:hAnsi="Cambria Math"/>
                  <w:i/>
                </w:rPr>
              </m:ctrlPr>
            </m:fPr>
            <m:num>
              <m:r>
                <w:rPr>
                  <w:rFonts w:ascii="Cambria Math" w:hAnsi="Cambria Math"/>
                </w:rPr>
                <m:t>0.6147</m:t>
              </m:r>
            </m:num>
            <m:den>
              <m:r>
                <w:rPr>
                  <w:rFonts w:ascii="Cambria Math" w:hAnsi="Cambria Math"/>
                </w:rPr>
                <m:t>0.0004</m:t>
              </m:r>
            </m:den>
          </m:f>
          <m:r>
            <w:rPr>
              <w:rFonts w:ascii="Cambria Math" w:hAnsi="Cambria Math"/>
            </w:rPr>
            <m:t>=1536.75≈1536</m:t>
          </m:r>
          <m:r>
            <w:rPr>
              <w:rFonts w:ascii="Cambria Math" w:eastAsiaTheme="minorEastAsia" w:hAnsi="Cambria Math"/>
            </w:rPr>
            <m:t xml:space="preserve"> students</m:t>
          </m:r>
        </m:oMath>
      </m:oMathPara>
    </w:p>
    <w:p w14:paraId="798DCC82" w14:textId="77777777" w:rsidR="00AF38BF" w:rsidRPr="00AF38BF" w:rsidRDefault="00AF38BF" w:rsidP="00AF38BF">
      <w:pPr>
        <w:numPr>
          <w:ilvl w:val="0"/>
          <w:numId w:val="1"/>
        </w:numPr>
        <w:spacing w:after="160" w:line="259" w:lineRule="auto"/>
        <w:rPr>
          <w:b/>
          <w:bCs/>
        </w:rPr>
      </w:pPr>
      <w:r w:rsidRPr="00AF38BF">
        <w:rPr>
          <w:b/>
          <w:bCs/>
        </w:rPr>
        <w:t>You are planning an evaluation of a semester-long alcohol awareness campaign at your college. Previous evaluations indicate that about 25% of the students surveyed will respond “Yes” to the question “Did the campaign alter your behavior toward alcohol consumption?” How large a sample of students should you take if you want the margin of error to be 3% for a 95% confidence interval?</w:t>
      </w:r>
    </w:p>
    <w:p w14:paraId="4FEB86F2" w14:textId="77777777" w:rsidR="00AF38BF" w:rsidRPr="00AF38BF" w:rsidRDefault="00AF38BF" w:rsidP="0082239E">
      <w:pPr>
        <w:spacing w:after="160" w:line="259" w:lineRule="auto"/>
        <w:ind w:left="1440"/>
        <w:rPr>
          <w:b/>
          <w:bCs/>
        </w:rPr>
      </w:pPr>
      <w:r w:rsidRPr="00AF38BF">
        <w:rPr>
          <w:b/>
          <w:bCs/>
        </w:rPr>
        <w:t xml:space="preserve">Solution </w:t>
      </w:r>
    </w:p>
    <w:p w14:paraId="19A4C529" w14:textId="059D9BB2" w:rsidR="00AF38BF" w:rsidRPr="00AF38BF" w:rsidRDefault="00AF38BF" w:rsidP="0082239E">
      <w:pPr>
        <w:spacing w:after="160" w:line="259" w:lineRule="auto"/>
        <w:ind w:left="1440"/>
      </w:pPr>
      <w:r w:rsidRPr="00AF38BF">
        <w:t xml:space="preserve">Let the proportion of students who will respond “Yes” to the question be </w:t>
      </w:r>
      <m:oMath>
        <m:sSup>
          <m:sSupPr>
            <m:ctrlPr>
              <w:rPr>
                <w:rFonts w:ascii="Cambria Math" w:hAnsi="Cambria Math"/>
                <w:i/>
              </w:rPr>
            </m:ctrlPr>
          </m:sSupPr>
          <m:e>
            <m:r>
              <w:rPr>
                <w:rFonts w:ascii="Cambria Math" w:hAnsi="Cambria Math"/>
              </w:rPr>
              <m:t>p</m:t>
            </m:r>
          </m:e>
          <m:sup>
            <m:r>
              <w:rPr>
                <w:rFonts w:ascii="Cambria Math" w:hAnsi="Cambria Math"/>
              </w:rPr>
              <m:t>'</m:t>
            </m:r>
          </m:sup>
        </m:sSup>
        <m:r>
          <w:rPr>
            <w:rFonts w:ascii="Cambria Math" w:hAnsi="Cambria Math"/>
          </w:rPr>
          <m:t>=0.25</m:t>
        </m:r>
      </m:oMath>
      <w:r w:rsidRPr="00AF38BF">
        <w:t xml:space="preserve">, Since the otucome is a yes or no, the response </w:t>
      </w:r>
      <w:r w:rsidR="004410D5">
        <w:t xml:space="preserve">variable </w:t>
      </w:r>
      <w:r w:rsidRPr="00AF38BF">
        <w:t xml:space="preserve">is a binary </w:t>
      </w:r>
      <w:r w:rsidR="004410D5">
        <w:t xml:space="preserve">variable </w:t>
      </w:r>
      <w:r w:rsidRPr="00AF38BF">
        <w:t>following a binomial distribution simialar to the above question</w:t>
      </w:r>
      <w:r w:rsidR="00091B77">
        <w:t xml:space="preserve">, n will thus be </w:t>
      </w:r>
      <w:r w:rsidR="001D7FE8">
        <w:t xml:space="preserve">obtained </w:t>
      </w:r>
      <w:r w:rsidR="00091B77">
        <w:t>as follows;</w:t>
      </w:r>
    </w:p>
    <w:p w14:paraId="612C882A" w14:textId="3BDB3E6F" w:rsidR="00AF38BF" w:rsidRPr="00AF38BF" w:rsidRDefault="00AF38BF" w:rsidP="0082239E">
      <w:pPr>
        <w:spacing w:after="160" w:line="259" w:lineRule="auto"/>
        <w:ind w:left="1440"/>
      </w:pPr>
      <m:oMathPara>
        <m:oMath>
          <m:r>
            <w:rPr>
              <w:rFonts w:ascii="Cambria Math" w:hAnsi="Cambria Math"/>
            </w:rPr>
            <m:t>n=</m:t>
          </m:r>
          <m:f>
            <m:fPr>
              <m:ctrlPr>
                <w:rPr>
                  <w:rFonts w:ascii="Cambria Math" w:hAnsi="Cambria Math"/>
                  <w:i/>
                </w:rPr>
              </m:ctrlPr>
            </m:fPr>
            <m:num>
              <m:sSup>
                <m:sSupPr>
                  <m:ctrlPr>
                    <w:rPr>
                      <w:rFonts w:ascii="Cambria Math" w:hAnsi="Cambria Math"/>
                      <w:i/>
                    </w:rPr>
                  </m:ctrlPr>
                </m:sSupPr>
                <m:e>
                  <m:sSub>
                    <m:sSubPr>
                      <m:ctrlPr>
                        <w:rPr>
                          <w:rFonts w:ascii="Cambria Math" w:hAnsi="Cambria Math"/>
                          <w:i/>
                        </w:rPr>
                      </m:ctrlPr>
                    </m:sSubPr>
                    <m:e>
                      <m:r>
                        <w:rPr>
                          <w:rFonts w:ascii="Cambria Math" w:hAnsi="Cambria Math"/>
                        </w:rPr>
                        <m:t>Z</m:t>
                      </m:r>
                    </m:e>
                    <m:sub>
                      <m:f>
                        <m:fPr>
                          <m:type m:val="skw"/>
                          <m:ctrlPr>
                            <w:rPr>
                              <w:rFonts w:ascii="Cambria Math" w:hAnsi="Cambria Math"/>
                              <w:i/>
                            </w:rPr>
                          </m:ctrlPr>
                        </m:fPr>
                        <m:num>
                          <m:r>
                            <w:rPr>
                              <w:rFonts w:ascii="Cambria Math" w:hAnsi="Cambria Math"/>
                            </w:rPr>
                            <m:t>α</m:t>
                          </m:r>
                        </m:num>
                        <m:den>
                          <m:r>
                            <w:rPr>
                              <w:rFonts w:ascii="Cambria Math" w:hAnsi="Cambria Math"/>
                            </w:rPr>
                            <m:t>2</m:t>
                          </m:r>
                        </m:den>
                      </m:f>
                    </m:sub>
                  </m:sSub>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p</m:t>
                  </m:r>
                </m:e>
                <m:sup>
                  <m:r>
                    <w:rPr>
                      <w:rFonts w:ascii="Cambria Math" w:hAnsi="Cambria Math"/>
                    </w:rPr>
                    <m:t>'</m:t>
                  </m:r>
                </m:sup>
              </m:sSup>
              <m:sSup>
                <m:sSupPr>
                  <m:ctrlPr>
                    <w:rPr>
                      <w:rFonts w:ascii="Cambria Math" w:hAnsi="Cambria Math"/>
                      <w:i/>
                    </w:rPr>
                  </m:ctrlPr>
                </m:sSupPr>
                <m:e>
                  <m:r>
                    <w:rPr>
                      <w:rFonts w:ascii="Cambria Math" w:hAnsi="Cambria Math"/>
                    </w:rPr>
                    <m:t>q</m:t>
                  </m:r>
                </m:e>
                <m:sup>
                  <m:r>
                    <w:rPr>
                      <w:rFonts w:ascii="Cambria Math" w:hAnsi="Cambria Math"/>
                    </w:rPr>
                    <m:t>'</m:t>
                  </m:r>
                </m:sup>
              </m:sSup>
              <m:r>
                <w:rPr>
                  <w:rFonts w:ascii="Cambria Math" w:hAnsi="Cambria Math"/>
                </w:rPr>
                <m:t>)</m:t>
              </m:r>
            </m:num>
            <m:den>
              <m:sSup>
                <m:sSupPr>
                  <m:ctrlPr>
                    <w:rPr>
                      <w:rFonts w:ascii="Cambria Math" w:hAnsi="Cambria Math"/>
                      <w:i/>
                    </w:rPr>
                  </m:ctrlPr>
                </m:sSupPr>
                <m:e>
                  <m:r>
                    <w:rPr>
                      <w:rFonts w:ascii="Cambria Math" w:hAnsi="Cambria Math"/>
                    </w:rPr>
                    <m:t>ME</m:t>
                  </m:r>
                </m:e>
                <m:sup>
                  <m:r>
                    <w:rPr>
                      <w:rFonts w:ascii="Cambria Math" w:hAnsi="Cambria Math"/>
                    </w:rPr>
                    <m:t>2</m:t>
                  </m:r>
                </m:sup>
              </m:sSup>
            </m:den>
          </m:f>
        </m:oMath>
      </m:oMathPara>
    </w:p>
    <w:p w14:paraId="072F45CC" w14:textId="6B08A4B1" w:rsidR="00AF38BF" w:rsidRPr="00AF38BF" w:rsidRDefault="00AF38BF" w:rsidP="0082239E">
      <w:pPr>
        <w:spacing w:after="160" w:line="259" w:lineRule="auto"/>
        <w:ind w:left="1440"/>
      </w:pPr>
      <m:oMathPara>
        <m:oMath>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1.96</m:t>
                  </m:r>
                </m:e>
                <m:sup>
                  <m:r>
                    <w:rPr>
                      <w:rFonts w:ascii="Cambria Math" w:hAnsi="Cambria Math"/>
                    </w:rPr>
                    <m:t>2</m:t>
                  </m:r>
                </m:sup>
              </m:sSup>
              <m:r>
                <w:rPr>
                  <w:rFonts w:ascii="Cambria Math" w:hAnsi="Cambria Math"/>
                </w:rPr>
                <m:t>(0.25(0.75)</m:t>
              </m:r>
            </m:num>
            <m:den>
              <m:sSup>
                <m:sSupPr>
                  <m:ctrlPr>
                    <w:rPr>
                      <w:rFonts w:ascii="Cambria Math" w:hAnsi="Cambria Math"/>
                      <w:i/>
                    </w:rPr>
                  </m:ctrlPr>
                </m:sSupPr>
                <m:e>
                  <m:r>
                    <w:rPr>
                      <w:rFonts w:ascii="Cambria Math" w:hAnsi="Cambria Math"/>
                    </w:rPr>
                    <m:t>0.03</m:t>
                  </m:r>
                </m:e>
                <m:sup>
                  <m:r>
                    <w:rPr>
                      <w:rFonts w:ascii="Cambria Math" w:hAnsi="Cambria Math"/>
                    </w:rPr>
                    <m:t>2</m:t>
                  </m:r>
                </m:sup>
              </m:sSup>
            </m:den>
          </m:f>
          <m:r>
            <w:rPr>
              <w:rFonts w:ascii="Cambria Math" w:hAnsi="Cambria Math"/>
            </w:rPr>
            <m:t>=</m:t>
          </m:r>
          <m:f>
            <m:fPr>
              <m:ctrlPr>
                <w:rPr>
                  <w:rFonts w:ascii="Cambria Math" w:hAnsi="Cambria Math"/>
                  <w:i/>
                </w:rPr>
              </m:ctrlPr>
            </m:fPr>
            <m:num>
              <m:r>
                <w:rPr>
                  <w:rFonts w:ascii="Cambria Math" w:hAnsi="Cambria Math"/>
                </w:rPr>
                <m:t>0.7203</m:t>
              </m:r>
            </m:num>
            <m:den>
              <m:r>
                <w:rPr>
                  <w:rFonts w:ascii="Cambria Math" w:hAnsi="Cambria Math"/>
                </w:rPr>
                <m:t>0.0009</m:t>
              </m:r>
            </m:den>
          </m:f>
          <m:r>
            <w:rPr>
              <w:rFonts w:ascii="Cambria Math" w:hAnsi="Cambria Math"/>
            </w:rPr>
            <m:t>=800.333≈800 students</m:t>
          </m:r>
        </m:oMath>
      </m:oMathPara>
    </w:p>
    <w:p w14:paraId="3B9552FD" w14:textId="77777777" w:rsidR="00AF38BF" w:rsidRPr="00AF38BF" w:rsidRDefault="00AF38BF" w:rsidP="00AF38BF">
      <w:pPr>
        <w:spacing w:after="160" w:line="259" w:lineRule="auto"/>
      </w:pPr>
    </w:p>
    <w:p w14:paraId="6A9D905F" w14:textId="77777777" w:rsidR="00AF38BF" w:rsidRPr="00AF38BF" w:rsidRDefault="00AF38BF" w:rsidP="00AF38BF">
      <w:pPr>
        <w:numPr>
          <w:ilvl w:val="0"/>
          <w:numId w:val="1"/>
        </w:numPr>
        <w:spacing w:after="160" w:line="259" w:lineRule="auto"/>
        <w:rPr>
          <w:b/>
          <w:bCs/>
        </w:rPr>
      </w:pPr>
      <w:r w:rsidRPr="00AF38BF">
        <w:rPr>
          <w:b/>
          <w:bCs/>
        </w:rPr>
        <w:t>The Pew Research Center recently polled n=1048 U.S. drivers and found that 69% enjoyed driving their automobiles.</w:t>
      </w:r>
    </w:p>
    <w:p w14:paraId="39B86BE5" w14:textId="77777777" w:rsidR="00AF38BF" w:rsidRPr="00AF38BF" w:rsidRDefault="00AF38BF" w:rsidP="00AF38BF">
      <w:pPr>
        <w:numPr>
          <w:ilvl w:val="1"/>
          <w:numId w:val="1"/>
        </w:numPr>
        <w:spacing w:after="160" w:line="259" w:lineRule="auto"/>
        <w:rPr>
          <w:b/>
          <w:bCs/>
        </w:rPr>
      </w:pPr>
      <w:r w:rsidRPr="00AF38BF">
        <w:rPr>
          <w:b/>
          <w:bCs/>
        </w:rPr>
        <w:t>Construct a 95% confidence interval for the proportion of U.S. drivers who enjoy driving their automobiles.</w:t>
      </w:r>
    </w:p>
    <w:p w14:paraId="731012CB" w14:textId="7DDCF377" w:rsidR="00AF38BF" w:rsidRPr="00AF38BF" w:rsidRDefault="001A0C24" w:rsidP="0021505B">
      <w:pPr>
        <w:spacing w:after="160" w:line="259" w:lineRule="auto"/>
        <w:ind w:left="1440"/>
        <w:rPr>
          <w:b/>
          <w:bCs/>
        </w:rPr>
      </w:pPr>
      <w:r w:rsidRPr="001A0C24">
        <w:rPr>
          <w:b/>
          <w:bCs/>
        </w:rPr>
        <w:t>Solution</w:t>
      </w:r>
    </w:p>
    <w:p w14:paraId="4AADF772" w14:textId="51A06CE0" w:rsidR="00AF38BF" w:rsidRPr="00AF38BF" w:rsidRDefault="00AF38BF" w:rsidP="0021505B">
      <w:pPr>
        <w:spacing w:after="160" w:line="259" w:lineRule="auto"/>
        <w:ind w:left="1440"/>
      </w:pPr>
      <w:r w:rsidRPr="00AF38BF">
        <w:t xml:space="preserve">Let x be the number of U.S. drivers who enjoy driving, X is a binomial random variable </w:t>
      </w:r>
      <m:oMath>
        <m:r>
          <w:rPr>
            <w:rFonts w:ascii="Cambria Math" w:hAnsi="Cambria Math"/>
          </w:rPr>
          <m:t>x~B</m:t>
        </m:r>
        <m:d>
          <m:dPr>
            <m:ctrlPr>
              <w:rPr>
                <w:rFonts w:ascii="Cambria Math" w:hAnsi="Cambria Math"/>
                <w:i/>
              </w:rPr>
            </m:ctrlPr>
          </m:dPr>
          <m:e>
            <m:r>
              <w:rPr>
                <w:rFonts w:ascii="Cambria Math" w:hAnsi="Cambria Math"/>
              </w:rPr>
              <m:t>n,p</m:t>
            </m:r>
          </m:e>
        </m:d>
      </m:oMath>
      <w:r w:rsidRPr="00AF38BF">
        <w:t>since it is a binary variable, that is</w:t>
      </w:r>
      <w:r w:rsidR="001A0C24">
        <w:t xml:space="preserve">, </w:t>
      </w:r>
      <w:r w:rsidRPr="00AF38BF">
        <w:t>those who have and thos</w:t>
      </w:r>
      <w:r w:rsidR="001A0C24">
        <w:t xml:space="preserve">e </w:t>
      </w:r>
      <w:r w:rsidRPr="00AF38BF">
        <w:t>we don’t</w:t>
      </w:r>
      <w:r w:rsidR="001A0C24">
        <w:t>.</w:t>
      </w:r>
      <w:r w:rsidRPr="00AF38BF">
        <w:t xml:space="preserve"> The 95% CI for the population </w:t>
      </w:r>
      <w:r w:rsidR="001A0C24" w:rsidRPr="00AF38BF">
        <w:t>proportion</w:t>
      </w:r>
      <w:r w:rsidRPr="00AF38BF">
        <w:t xml:space="preserve"> </w:t>
      </w:r>
      <w:r w:rsidR="001A0C24">
        <w:t xml:space="preserve">will thus be </w:t>
      </w:r>
      <w:r w:rsidRPr="00AF38BF">
        <w:t xml:space="preserve">given </w:t>
      </w:r>
      <w:r w:rsidR="00796026">
        <w:t>as follows</w:t>
      </w:r>
      <w:r w:rsidRPr="00AF38BF">
        <w:t>;</w:t>
      </w:r>
    </w:p>
    <w:p w14:paraId="0EFABA71" w14:textId="1B14EEDE" w:rsidR="00AF38BF" w:rsidRPr="00AF38BF" w:rsidRDefault="00AF38BF" w:rsidP="0021505B">
      <w:pPr>
        <w:spacing w:after="160" w:line="259" w:lineRule="auto"/>
        <w:ind w:left="1440"/>
      </w:pPr>
      <m:oMathPara>
        <m:oMath>
          <m:r>
            <w:rPr>
              <w:rFonts w:ascii="Cambria Math" w:hAnsi="Cambria Math"/>
            </w:rPr>
            <w:lastRenderedPageBreak/>
            <m:t>p=</m:t>
          </m:r>
          <m:sSup>
            <m:sSupPr>
              <m:ctrlPr>
                <w:rPr>
                  <w:rFonts w:ascii="Cambria Math" w:hAnsi="Cambria Math"/>
                  <w:i/>
                </w:rPr>
              </m:ctrlPr>
            </m:sSupPr>
            <m:e>
              <m:r>
                <w:rPr>
                  <w:rFonts w:ascii="Cambria Math" w:hAnsi="Cambria Math"/>
                </w:rPr>
                <m:t>p</m:t>
              </m:r>
            </m:e>
            <m:sup>
              <m:r>
                <w:rPr>
                  <w:rFonts w:ascii="Cambria Math" w:hAnsi="Cambria Math"/>
                </w:rPr>
                <m:t>'</m:t>
              </m:r>
            </m:sup>
          </m:sSup>
          <m:r>
            <w:rPr>
              <w:rFonts w:ascii="Cambria Math" w:hAnsi="Cambria Math"/>
            </w:rPr>
            <m:t xml:space="preserve"> ± </m:t>
          </m:r>
          <m:sSub>
            <m:sSubPr>
              <m:ctrlPr>
                <w:rPr>
                  <w:rFonts w:ascii="Cambria Math" w:hAnsi="Cambria Math"/>
                  <w:i/>
                </w:rPr>
              </m:ctrlPr>
            </m:sSubPr>
            <m:e>
              <m:r>
                <w:rPr>
                  <w:rFonts w:ascii="Cambria Math" w:hAnsi="Cambria Math"/>
                </w:rPr>
                <m:t>Z</m:t>
              </m:r>
            </m:e>
            <m:sub>
              <m:f>
                <m:fPr>
                  <m:type m:val="skw"/>
                  <m:ctrlPr>
                    <w:rPr>
                      <w:rFonts w:ascii="Cambria Math" w:hAnsi="Cambria Math"/>
                      <w:i/>
                    </w:rPr>
                  </m:ctrlPr>
                </m:fPr>
                <m:num>
                  <m:r>
                    <w:rPr>
                      <w:rFonts w:ascii="Cambria Math" w:hAnsi="Cambria Math"/>
                    </w:rPr>
                    <m:t>α</m:t>
                  </m:r>
                </m:num>
                <m:den>
                  <m:r>
                    <w:rPr>
                      <w:rFonts w:ascii="Cambria Math" w:hAnsi="Cambria Math"/>
                    </w:rPr>
                    <m:t>2</m:t>
                  </m:r>
                </m:den>
              </m:f>
            </m:sub>
          </m:sSub>
          <m:rad>
            <m:radPr>
              <m:degHide m:val="1"/>
              <m:ctrlPr>
                <w:rPr>
                  <w:rFonts w:ascii="Cambria Math" w:hAnsi="Cambria Math"/>
                  <w:i/>
                </w:rPr>
              </m:ctrlPr>
            </m:radPr>
            <m:deg/>
            <m:e>
              <m:f>
                <m:fPr>
                  <m:ctrlPr>
                    <w:rPr>
                      <w:rFonts w:ascii="Cambria Math" w:hAnsi="Cambria Math"/>
                      <w:i/>
                    </w:rPr>
                  </m:ctrlPr>
                </m:fPr>
                <m:num>
                  <m:sSup>
                    <m:sSupPr>
                      <m:ctrlPr>
                        <w:rPr>
                          <w:rFonts w:ascii="Cambria Math" w:hAnsi="Cambria Math"/>
                          <w:i/>
                        </w:rPr>
                      </m:ctrlPr>
                    </m:sSupPr>
                    <m:e>
                      <m:r>
                        <w:rPr>
                          <w:rFonts w:ascii="Cambria Math" w:hAnsi="Cambria Math"/>
                        </w:rPr>
                        <m:t>p</m:t>
                      </m:r>
                    </m:e>
                    <m:sup>
                      <m:r>
                        <w:rPr>
                          <w:rFonts w:ascii="Cambria Math" w:hAnsi="Cambria Math"/>
                        </w:rPr>
                        <m:t>'</m:t>
                      </m:r>
                    </m:sup>
                  </m:sSup>
                  <m:r>
                    <w:rPr>
                      <w:rFonts w:ascii="Cambria Math" w:hAnsi="Cambria Math"/>
                    </w:rPr>
                    <m:t>(1-</m:t>
                  </m:r>
                  <m:sSup>
                    <m:sSupPr>
                      <m:ctrlPr>
                        <w:rPr>
                          <w:rFonts w:ascii="Cambria Math" w:hAnsi="Cambria Math"/>
                          <w:i/>
                        </w:rPr>
                      </m:ctrlPr>
                    </m:sSupPr>
                    <m:e>
                      <m:r>
                        <w:rPr>
                          <w:rFonts w:ascii="Cambria Math" w:hAnsi="Cambria Math"/>
                        </w:rPr>
                        <m:t>p</m:t>
                      </m:r>
                    </m:e>
                    <m:sup>
                      <m:r>
                        <w:rPr>
                          <w:rFonts w:ascii="Cambria Math" w:hAnsi="Cambria Math"/>
                        </w:rPr>
                        <m:t>'</m:t>
                      </m:r>
                    </m:sup>
                  </m:sSup>
                  <m:r>
                    <w:rPr>
                      <w:rFonts w:ascii="Cambria Math" w:hAnsi="Cambria Math"/>
                    </w:rPr>
                    <m:t>)</m:t>
                  </m:r>
                </m:num>
                <m:den>
                  <m:r>
                    <w:rPr>
                      <w:rFonts w:ascii="Cambria Math" w:hAnsi="Cambria Math"/>
                    </w:rPr>
                    <m:t>n</m:t>
                  </m:r>
                </m:den>
              </m:f>
            </m:e>
          </m:rad>
        </m:oMath>
      </m:oMathPara>
    </w:p>
    <w:p w14:paraId="43CF355A" w14:textId="77777777" w:rsidR="00AF38BF" w:rsidRPr="00AF38BF" w:rsidRDefault="00AF38BF" w:rsidP="0021505B">
      <w:pPr>
        <w:spacing w:after="160" w:line="259" w:lineRule="auto"/>
        <w:ind w:left="1440"/>
      </w:pPr>
      <w:r w:rsidRPr="00AF38BF">
        <w:t>Where; p is the population of U.S. drivers who enjoy driving their automobiles.</w:t>
      </w:r>
    </w:p>
    <w:p w14:paraId="7F3E8F4A" w14:textId="3745EF36" w:rsidR="00AF38BF" w:rsidRPr="00AF38BF" w:rsidRDefault="00187157" w:rsidP="0021505B">
      <w:pPr>
        <w:spacing w:after="160" w:line="259" w:lineRule="auto"/>
        <w:ind w:left="1440"/>
      </w:pPr>
      <m:oMath>
        <m:sSub>
          <m:sSubPr>
            <m:ctrlPr>
              <w:rPr>
                <w:rFonts w:ascii="Cambria Math" w:hAnsi="Cambria Math"/>
                <w:i/>
              </w:rPr>
            </m:ctrlPr>
          </m:sSubPr>
          <m:e>
            <m:r>
              <w:rPr>
                <w:rFonts w:ascii="Cambria Math" w:hAnsi="Cambria Math"/>
              </w:rPr>
              <m:t>Z</m:t>
            </m:r>
          </m:e>
          <m:sub>
            <m:f>
              <m:fPr>
                <m:type m:val="skw"/>
                <m:ctrlPr>
                  <w:rPr>
                    <w:rFonts w:ascii="Cambria Math" w:hAnsi="Cambria Math"/>
                    <w:i/>
                  </w:rPr>
                </m:ctrlPr>
              </m:fPr>
              <m:num>
                <m:r>
                  <w:rPr>
                    <w:rFonts w:ascii="Cambria Math" w:hAnsi="Cambria Math"/>
                  </w:rPr>
                  <m:t>α</m:t>
                </m:r>
              </m:num>
              <m:den>
                <m:r>
                  <w:rPr>
                    <w:rFonts w:ascii="Cambria Math" w:hAnsi="Cambria Math"/>
                  </w:rPr>
                  <m:t>2</m:t>
                </m:r>
              </m:den>
            </m:f>
          </m:sub>
        </m:sSub>
      </m:oMath>
      <w:r w:rsidR="00AF38BF" w:rsidRPr="00AF38BF">
        <w:t xml:space="preserve"> is the desired degree of confidence in this case </w:t>
      </w:r>
      <m:oMath>
        <m:r>
          <w:rPr>
            <w:rFonts w:ascii="Cambria Math" w:hAnsi="Cambria Math"/>
          </w:rPr>
          <m:t>α=0.05</m:t>
        </m:r>
      </m:oMath>
      <w:r w:rsidR="00AF38BF" w:rsidRPr="00AF38BF">
        <w:t xml:space="preserve">, hence </w:t>
      </w:r>
      <m:oMath>
        <m:sSub>
          <m:sSubPr>
            <m:ctrlPr>
              <w:rPr>
                <w:rFonts w:ascii="Cambria Math" w:hAnsi="Cambria Math"/>
                <w:i/>
              </w:rPr>
            </m:ctrlPr>
          </m:sSubPr>
          <m:e>
            <m:r>
              <w:rPr>
                <w:rFonts w:ascii="Cambria Math" w:hAnsi="Cambria Math"/>
              </w:rPr>
              <m:t>Z</m:t>
            </m:r>
          </m:e>
          <m:sub>
            <m:f>
              <m:fPr>
                <m:type m:val="skw"/>
                <m:ctrlPr>
                  <w:rPr>
                    <w:rFonts w:ascii="Cambria Math" w:hAnsi="Cambria Math"/>
                    <w:i/>
                  </w:rPr>
                </m:ctrlPr>
              </m:fPr>
              <m:num>
                <m:r>
                  <w:rPr>
                    <w:rFonts w:ascii="Cambria Math" w:hAnsi="Cambria Math"/>
                  </w:rPr>
                  <m:t>α</m:t>
                </m:r>
              </m:num>
              <m:den>
                <m:r>
                  <w:rPr>
                    <w:rFonts w:ascii="Cambria Math" w:hAnsi="Cambria Math"/>
                  </w:rPr>
                  <m:t>2</m:t>
                </m:r>
              </m:den>
            </m:f>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0.025</m:t>
            </m:r>
          </m:sub>
        </m:sSub>
        <m:r>
          <w:rPr>
            <w:rFonts w:ascii="Cambria Math" w:hAnsi="Cambria Math"/>
          </w:rPr>
          <m:t>=1.9</m:t>
        </m:r>
      </m:oMath>
      <w:r w:rsidR="00AF38BF" w:rsidRPr="00AF38BF">
        <w:t>,</w:t>
      </w:r>
    </w:p>
    <w:p w14:paraId="1E0C02AB" w14:textId="033A990A" w:rsidR="00AF38BF" w:rsidRPr="00AF38BF" w:rsidRDefault="00187157" w:rsidP="0021505B">
      <w:pPr>
        <w:spacing w:after="160" w:line="259" w:lineRule="auto"/>
        <w:ind w:left="1440"/>
      </w:pPr>
      <m:oMath>
        <m:rad>
          <m:radPr>
            <m:degHide m:val="1"/>
            <m:ctrlPr>
              <w:rPr>
                <w:rFonts w:ascii="Cambria Math" w:hAnsi="Cambria Math"/>
                <w:i/>
              </w:rPr>
            </m:ctrlPr>
          </m:radPr>
          <m:deg/>
          <m:e>
            <m:f>
              <m:fPr>
                <m:ctrlPr>
                  <w:rPr>
                    <w:rFonts w:ascii="Cambria Math" w:hAnsi="Cambria Math"/>
                    <w:i/>
                  </w:rPr>
                </m:ctrlPr>
              </m:fPr>
              <m:num>
                <m:sSup>
                  <m:sSupPr>
                    <m:ctrlPr>
                      <w:rPr>
                        <w:rFonts w:ascii="Cambria Math" w:hAnsi="Cambria Math"/>
                        <w:i/>
                      </w:rPr>
                    </m:ctrlPr>
                  </m:sSupPr>
                  <m:e>
                    <m:r>
                      <w:rPr>
                        <w:rFonts w:ascii="Cambria Math" w:hAnsi="Cambria Math"/>
                      </w:rPr>
                      <m:t>p</m:t>
                    </m:r>
                  </m:e>
                  <m:sup>
                    <m:r>
                      <w:rPr>
                        <w:rFonts w:ascii="Cambria Math" w:hAnsi="Cambria Math"/>
                      </w:rPr>
                      <m:t>'</m:t>
                    </m:r>
                  </m:sup>
                </m:sSup>
                <m:r>
                  <w:rPr>
                    <w:rFonts w:ascii="Cambria Math" w:hAnsi="Cambria Math"/>
                  </w:rPr>
                  <m:t>(1-</m:t>
                </m:r>
                <m:sSup>
                  <m:sSupPr>
                    <m:ctrlPr>
                      <w:rPr>
                        <w:rFonts w:ascii="Cambria Math" w:hAnsi="Cambria Math"/>
                        <w:i/>
                      </w:rPr>
                    </m:ctrlPr>
                  </m:sSupPr>
                  <m:e>
                    <m:r>
                      <w:rPr>
                        <w:rFonts w:ascii="Cambria Math" w:hAnsi="Cambria Math"/>
                      </w:rPr>
                      <m:t>p</m:t>
                    </m:r>
                  </m:e>
                  <m:sup>
                    <m:r>
                      <w:rPr>
                        <w:rFonts w:ascii="Cambria Math" w:hAnsi="Cambria Math"/>
                      </w:rPr>
                      <m:t>'</m:t>
                    </m:r>
                  </m:sup>
                </m:sSup>
                <m:r>
                  <w:rPr>
                    <w:rFonts w:ascii="Cambria Math" w:hAnsi="Cambria Math"/>
                  </w:rPr>
                  <m:t>)</m:t>
                </m:r>
              </m:num>
              <m:den>
                <m:r>
                  <w:rPr>
                    <w:rFonts w:ascii="Cambria Math" w:hAnsi="Cambria Math"/>
                  </w:rPr>
                  <m:t>n</m:t>
                </m:r>
              </m:den>
            </m:f>
          </m:e>
        </m:rad>
        <m:r>
          <w:rPr>
            <w:rFonts w:ascii="Cambria Math" w:hAnsi="Cambria Math"/>
          </w:rPr>
          <m:t xml:space="preserve"> </m:t>
        </m:r>
      </m:oMath>
      <w:r w:rsidR="00AF38BF" w:rsidRPr="00AF38BF">
        <w:t>is the standard deviation of the sampling distribution.</w:t>
      </w:r>
    </w:p>
    <w:p w14:paraId="4DCF2C77" w14:textId="07B5081E" w:rsidR="00AF38BF" w:rsidRPr="00AF38BF" w:rsidRDefault="00187157" w:rsidP="0021505B">
      <w:pPr>
        <w:spacing w:after="160" w:line="259" w:lineRule="auto"/>
        <w:ind w:left="1440"/>
      </w:pPr>
      <m:oMath>
        <m:sSup>
          <m:sSupPr>
            <m:ctrlPr>
              <w:rPr>
                <w:rFonts w:ascii="Cambria Math" w:hAnsi="Cambria Math"/>
                <w:i/>
              </w:rPr>
            </m:ctrlPr>
          </m:sSupPr>
          <m:e>
            <m:r>
              <w:rPr>
                <w:rFonts w:ascii="Cambria Math" w:hAnsi="Cambria Math"/>
              </w:rPr>
              <m:t>p</m:t>
            </m:r>
          </m:e>
          <m:sup>
            <m:r>
              <w:rPr>
                <w:rFonts w:ascii="Cambria Math" w:hAnsi="Cambria Math"/>
              </w:rPr>
              <m:t>'</m:t>
            </m:r>
          </m:sup>
        </m:sSup>
      </m:oMath>
      <w:r w:rsidR="00AF38BF" w:rsidRPr="00AF38BF">
        <w:t xml:space="preserve"> is the sample proprtion of U.S. drivers who enjoy driving their automobiles, given as;</w:t>
      </w:r>
    </w:p>
    <w:p w14:paraId="1FE9C2F9" w14:textId="3CE06B64" w:rsidR="00AF38BF" w:rsidRPr="00AF38BF" w:rsidRDefault="00187157" w:rsidP="0021505B">
      <w:pPr>
        <w:spacing w:after="160" w:line="259" w:lineRule="auto"/>
        <w:ind w:left="1440"/>
      </w:pPr>
      <m:oMathPara>
        <m:oMath>
          <m:sSup>
            <m:sSupPr>
              <m:ctrlPr>
                <w:rPr>
                  <w:rFonts w:ascii="Cambria Math" w:hAnsi="Cambria Math"/>
                  <w:i/>
                </w:rPr>
              </m:ctrlPr>
            </m:sSupPr>
            <m:e>
              <m:r>
                <w:rPr>
                  <w:rFonts w:ascii="Cambria Math" w:hAnsi="Cambria Math"/>
                </w:rPr>
                <m:t>p</m:t>
              </m:r>
            </m:e>
            <m:sup>
              <m:r>
                <w:rPr>
                  <w:rFonts w:ascii="Cambria Math" w:hAnsi="Cambria Math"/>
                </w:rPr>
                <m:t>'</m:t>
              </m:r>
            </m:sup>
          </m:sSup>
          <m:r>
            <w:rPr>
              <w:rFonts w:ascii="Cambria Math" w:hAnsi="Cambria Math"/>
            </w:rPr>
            <m:t>=0.69</m:t>
          </m:r>
        </m:oMath>
      </m:oMathPara>
    </w:p>
    <w:p w14:paraId="65E999F4" w14:textId="52D20274" w:rsidR="00AF38BF" w:rsidRPr="00AF38BF" w:rsidRDefault="00AF38BF" w:rsidP="0021505B">
      <w:pPr>
        <w:spacing w:after="160" w:line="259" w:lineRule="auto"/>
        <w:ind w:left="1440"/>
      </w:pPr>
      <w:r w:rsidRPr="00AF38BF">
        <w:t xml:space="preserve">Thus the 95% is given as; </w:t>
      </w:r>
      <m:oMath>
        <m:r>
          <m:rPr>
            <m:sty m:val="p"/>
          </m:rPr>
          <w:rPr>
            <w:rFonts w:ascii="Cambria Math" w:hAnsi="Cambria Math"/>
          </w:rPr>
          <w:br/>
        </m:r>
      </m:oMath>
      <m:oMathPara>
        <m:oMath>
          <m:r>
            <w:rPr>
              <w:rFonts w:ascii="Cambria Math" w:hAnsi="Cambria Math"/>
            </w:rPr>
            <m:t>0.69 ±1.96×</m:t>
          </m:r>
          <m:rad>
            <m:radPr>
              <m:degHide m:val="1"/>
              <m:ctrlPr>
                <w:rPr>
                  <w:rFonts w:ascii="Cambria Math" w:hAnsi="Cambria Math"/>
                  <w:i/>
                </w:rPr>
              </m:ctrlPr>
            </m:radPr>
            <m:deg/>
            <m:e>
              <m:f>
                <m:fPr>
                  <m:ctrlPr>
                    <w:rPr>
                      <w:rFonts w:ascii="Cambria Math" w:hAnsi="Cambria Math"/>
                      <w:i/>
                    </w:rPr>
                  </m:ctrlPr>
                </m:fPr>
                <m:num>
                  <m:r>
                    <w:rPr>
                      <w:rFonts w:ascii="Cambria Math" w:hAnsi="Cambria Math"/>
                    </w:rPr>
                    <m:t>0.69(0.31)</m:t>
                  </m:r>
                </m:num>
                <m:den>
                  <m:r>
                    <w:rPr>
                      <w:rFonts w:ascii="Cambria Math" w:hAnsi="Cambria Math"/>
                    </w:rPr>
                    <m:t>1048</m:t>
                  </m:r>
                </m:den>
              </m:f>
            </m:e>
          </m:rad>
        </m:oMath>
      </m:oMathPara>
    </w:p>
    <w:p w14:paraId="4DC41B21" w14:textId="193B24DD" w:rsidR="00AF38BF" w:rsidRPr="00AF38BF" w:rsidRDefault="00AF38BF" w:rsidP="0021505B">
      <w:pPr>
        <w:spacing w:after="160" w:line="259" w:lineRule="auto"/>
        <w:ind w:left="1440"/>
      </w:pPr>
      <m:oMathPara>
        <m:oMath>
          <m:r>
            <w:rPr>
              <w:rFonts w:ascii="Cambria Math" w:hAnsi="Cambria Math"/>
            </w:rPr>
            <m:t>0.69 ±1.96</m:t>
          </m:r>
          <m:d>
            <m:dPr>
              <m:ctrlPr>
                <w:rPr>
                  <w:rFonts w:ascii="Cambria Math" w:hAnsi="Cambria Math"/>
                  <w:i/>
                </w:rPr>
              </m:ctrlPr>
            </m:dPr>
            <m:e>
              <m:r>
                <w:rPr>
                  <w:rFonts w:ascii="Cambria Math" w:hAnsi="Cambria Math"/>
                </w:rPr>
                <m:t>0.01429</m:t>
              </m:r>
            </m:e>
          </m:d>
          <m:r>
            <w:rPr>
              <w:rFonts w:ascii="Cambria Math" w:hAnsi="Cambria Math"/>
            </w:rPr>
            <m:t>=0.69 ±0.028=[0.662 , 0.718]</m:t>
          </m:r>
        </m:oMath>
      </m:oMathPara>
    </w:p>
    <w:p w14:paraId="775193A2" w14:textId="61D5C96D" w:rsidR="00AF38BF" w:rsidRPr="00AF38BF" w:rsidRDefault="00AF38BF" w:rsidP="0021505B">
      <w:pPr>
        <w:spacing w:after="160" w:line="259" w:lineRule="auto"/>
        <w:ind w:left="1440"/>
      </w:pPr>
      <w:r w:rsidRPr="00AF38BF">
        <w:t xml:space="preserve">Hence; </w:t>
      </w:r>
      <m:oMath>
        <m:r>
          <w:rPr>
            <w:rFonts w:ascii="Cambria Math" w:hAnsi="Cambria Math"/>
          </w:rPr>
          <m:t>0.662≤ p ≥0.718</m:t>
        </m:r>
      </m:oMath>
      <w:r w:rsidRPr="00AF38BF">
        <w:t xml:space="preserve"> is the required 95%.</w:t>
      </w:r>
    </w:p>
    <w:p w14:paraId="0F99951B" w14:textId="77777777" w:rsidR="00AF38BF" w:rsidRPr="00AF38BF" w:rsidRDefault="00AF38BF" w:rsidP="00AF38BF">
      <w:pPr>
        <w:spacing w:after="160" w:line="259" w:lineRule="auto"/>
      </w:pPr>
    </w:p>
    <w:p w14:paraId="11F9EBFA" w14:textId="77777777" w:rsidR="00AF38BF" w:rsidRPr="00AF38BF" w:rsidRDefault="00AF38BF" w:rsidP="00AF38BF">
      <w:pPr>
        <w:numPr>
          <w:ilvl w:val="1"/>
          <w:numId w:val="1"/>
        </w:numPr>
        <w:spacing w:after="160" w:line="259" w:lineRule="auto"/>
        <w:rPr>
          <w:b/>
          <w:bCs/>
        </w:rPr>
      </w:pPr>
      <w:r w:rsidRPr="00AF38BF">
        <w:rPr>
          <w:b/>
          <w:bCs/>
        </w:rPr>
        <w:t xml:space="preserve">In 1991, a Gallup Poll reported this percent to be 79%. Using the data from this poll, test the claim that the percent of drivers who enjoy driving their cars </w:t>
      </w:r>
      <w:r w:rsidRPr="00AF38BF">
        <w:rPr>
          <w:b/>
          <w:bCs/>
          <w:u w:val="single"/>
        </w:rPr>
        <w:t>has declined</w:t>
      </w:r>
      <w:r w:rsidRPr="00AF38BF">
        <w:rPr>
          <w:b/>
          <w:bCs/>
        </w:rPr>
        <w:t xml:space="preserve"> since 1991.  Use a 5% significance level.</w:t>
      </w:r>
    </w:p>
    <w:p w14:paraId="491FC765" w14:textId="77777777" w:rsidR="0021505B" w:rsidRDefault="0021505B" w:rsidP="0021505B">
      <w:pPr>
        <w:spacing w:after="160" w:line="259" w:lineRule="auto"/>
        <w:ind w:left="1440"/>
        <w:rPr>
          <w:b/>
          <w:bCs/>
        </w:rPr>
      </w:pPr>
      <w:r w:rsidRPr="0021505B">
        <w:rPr>
          <w:b/>
          <w:bCs/>
        </w:rPr>
        <w:t xml:space="preserve">Solution </w:t>
      </w:r>
    </w:p>
    <w:p w14:paraId="31F384A9" w14:textId="03AAA318" w:rsidR="00AF38BF" w:rsidRDefault="0021505B" w:rsidP="0021505B">
      <w:pPr>
        <w:spacing w:after="160" w:line="259" w:lineRule="auto"/>
        <w:ind w:left="1440"/>
        <w:rPr>
          <w:rFonts w:eastAsiaTheme="minorEastAsia"/>
        </w:rPr>
      </w:pPr>
      <w:r>
        <w:t>H</w:t>
      </w:r>
      <w:r>
        <w:rPr>
          <w:vertAlign w:val="subscript"/>
        </w:rPr>
        <w:t>0</w:t>
      </w:r>
      <w:r>
        <w:t>: T</w:t>
      </w:r>
      <w:r w:rsidRPr="0021505B">
        <w:t>he population of U.S.</w:t>
      </w:r>
      <w:r>
        <w:t xml:space="preserve"> </w:t>
      </w:r>
      <w:r w:rsidRPr="0021505B">
        <w:t>drivers who enjoy driving their automobiles is greater than or equal to 79%</w:t>
      </w:r>
      <w:r>
        <w:t xml:space="preserve"> i.e. </w:t>
      </w:r>
      <m:oMath>
        <m:sSub>
          <m:sSubPr>
            <m:ctrlPr>
              <w:rPr>
                <w:rFonts w:ascii="Cambria Math" w:hAnsi="Cambria Math"/>
                <w:i/>
              </w:rPr>
            </m:ctrlPr>
          </m:sSubPr>
          <m:e>
            <m:r>
              <w:rPr>
                <w:rFonts w:ascii="Cambria Math" w:hAnsi="Cambria Math"/>
              </w:rPr>
              <m:t>H</m:t>
            </m:r>
          </m:e>
          <m:sub>
            <m:r>
              <w:rPr>
                <w:rFonts w:ascii="Cambria Math" w:hAnsi="Cambria Math"/>
              </w:rPr>
              <m:t>0</m:t>
            </m:r>
          </m:sub>
        </m:sSub>
        <m:r>
          <w:rPr>
            <w:rFonts w:ascii="Cambria Math" w:hAnsi="Cambria Math"/>
          </w:rPr>
          <m:t>: p≥0.79</m:t>
        </m:r>
      </m:oMath>
    </w:p>
    <w:p w14:paraId="1B54F9FE" w14:textId="0254E5B8" w:rsidR="00AF38BF" w:rsidRPr="00AF38BF" w:rsidRDefault="0021505B" w:rsidP="0021505B">
      <w:pPr>
        <w:spacing w:after="160" w:line="259" w:lineRule="auto"/>
        <w:ind w:left="1440"/>
      </w:pPr>
      <w:r w:rsidRPr="0021505B">
        <w:t>H</w:t>
      </w:r>
      <w:r>
        <w:rPr>
          <w:vertAlign w:val="subscript"/>
        </w:rPr>
        <w:t>1</w:t>
      </w:r>
      <w:r w:rsidRPr="0021505B">
        <w:t xml:space="preserve">: </w:t>
      </w:r>
      <w:r>
        <w:t>Th</w:t>
      </w:r>
      <w:r w:rsidRPr="0021505B">
        <w:t>e population of U.S.</w:t>
      </w:r>
      <w:r>
        <w:t xml:space="preserve"> </w:t>
      </w:r>
      <w:r w:rsidRPr="0021505B">
        <w:t>drivers who enjoy driving their automobiles is less than 79</w:t>
      </w:r>
      <w:r>
        <w:t xml:space="preserve">5 </w:t>
      </w:r>
      <m:oMath>
        <m:r>
          <w:rPr>
            <w:rFonts w:ascii="Cambria Math" w:hAnsi="Cambria Math"/>
          </w:rPr>
          <m:t xml:space="preserve">i.e. </m:t>
        </m:r>
        <m:sSub>
          <m:sSubPr>
            <m:ctrlPr>
              <w:rPr>
                <w:rFonts w:ascii="Cambria Math" w:hAnsi="Cambria Math"/>
                <w:i/>
              </w:rPr>
            </m:ctrlPr>
          </m:sSubPr>
          <m:e>
            <m:r>
              <w:rPr>
                <w:rFonts w:ascii="Cambria Math" w:hAnsi="Cambria Math"/>
              </w:rPr>
              <m:t>H</m:t>
            </m:r>
          </m:e>
          <m:sub>
            <m:r>
              <w:rPr>
                <w:rFonts w:ascii="Cambria Math" w:hAnsi="Cambria Math"/>
              </w:rPr>
              <m:t>1</m:t>
            </m:r>
          </m:sub>
        </m:sSub>
        <m:r>
          <w:rPr>
            <w:rFonts w:ascii="Cambria Math" w:hAnsi="Cambria Math"/>
          </w:rPr>
          <m:t>: p&lt;0.79</m:t>
        </m:r>
      </m:oMath>
    </w:p>
    <w:p w14:paraId="26075779" w14:textId="3B41476D" w:rsidR="00AF38BF" w:rsidRPr="00AF38BF" w:rsidRDefault="00AF38BF" w:rsidP="0021505B">
      <w:pPr>
        <w:spacing w:after="160" w:line="259" w:lineRule="auto"/>
        <w:ind w:left="1440"/>
      </w:pPr>
      <w:r w:rsidRPr="00AF38BF">
        <w:t xml:space="preserve">From the recent poll, </w:t>
      </w:r>
      <m:oMath>
        <m:sSup>
          <m:sSupPr>
            <m:ctrlPr>
              <w:rPr>
                <w:rFonts w:ascii="Cambria Math" w:hAnsi="Cambria Math"/>
                <w:i/>
              </w:rPr>
            </m:ctrlPr>
          </m:sSupPr>
          <m:e>
            <m:r>
              <w:rPr>
                <w:rFonts w:ascii="Cambria Math" w:hAnsi="Cambria Math"/>
              </w:rPr>
              <m:t>p</m:t>
            </m:r>
          </m:e>
          <m:sup>
            <m:r>
              <w:rPr>
                <w:rFonts w:ascii="Cambria Math" w:hAnsi="Cambria Math"/>
              </w:rPr>
              <m:t>'</m:t>
            </m:r>
          </m:sup>
        </m:sSup>
        <m:r>
          <w:rPr>
            <w:rFonts w:ascii="Cambria Math" w:hAnsi="Cambria Math"/>
          </w:rPr>
          <m:t>=0.69</m:t>
        </m:r>
      </m:oMath>
    </w:p>
    <w:p w14:paraId="02B37A67" w14:textId="577C6330" w:rsidR="00AF38BF" w:rsidRPr="00AF38BF" w:rsidRDefault="00AF38BF" w:rsidP="0021505B">
      <w:pPr>
        <w:spacing w:after="160" w:line="259" w:lineRule="auto"/>
        <w:ind w:left="1440"/>
      </w:pPr>
      <m:oMathPara>
        <m:oMath>
          <m:r>
            <w:rPr>
              <w:rFonts w:ascii="Cambria Math" w:hAnsi="Cambria Math"/>
            </w:rPr>
            <m:t>z=</m:t>
          </m:r>
          <m:f>
            <m:fPr>
              <m:ctrlPr>
                <w:rPr>
                  <w:rFonts w:ascii="Cambria Math" w:hAnsi="Cambria Math"/>
                  <w:i/>
                </w:rPr>
              </m:ctrlPr>
            </m:fPr>
            <m:num>
              <m:sSup>
                <m:sSupPr>
                  <m:ctrlPr>
                    <w:rPr>
                      <w:rFonts w:ascii="Cambria Math" w:hAnsi="Cambria Math"/>
                      <w:i/>
                    </w:rPr>
                  </m:ctrlPr>
                </m:sSupPr>
                <m:e>
                  <m:r>
                    <w:rPr>
                      <w:rFonts w:ascii="Cambria Math" w:hAnsi="Cambria Math"/>
                    </w:rPr>
                    <m:t>p</m:t>
                  </m:r>
                </m:e>
                <m:sup>
                  <m:r>
                    <w:rPr>
                      <w:rFonts w:ascii="Cambria Math" w:hAnsi="Cambria Math"/>
                    </w:rPr>
                    <m:t>'</m:t>
                  </m:r>
                </m:sup>
              </m:sSup>
              <m:r>
                <w:rPr>
                  <w:rFonts w:ascii="Cambria Math" w:hAnsi="Cambria Math"/>
                </w:rPr>
                <m:t>-p</m:t>
              </m:r>
            </m:num>
            <m:den>
              <m:d>
                <m:dPr>
                  <m:ctrlPr>
                    <w:rPr>
                      <w:rFonts w:ascii="Cambria Math" w:hAnsi="Cambria Math"/>
                      <w:i/>
                    </w:rPr>
                  </m:ctrlPr>
                </m:dPr>
                <m:e>
                  <m:rad>
                    <m:radPr>
                      <m:degHide m:val="1"/>
                      <m:ctrlPr>
                        <w:rPr>
                          <w:rFonts w:ascii="Cambria Math" w:hAnsi="Cambria Math"/>
                          <w:i/>
                        </w:rPr>
                      </m:ctrlPr>
                    </m:radPr>
                    <m:deg/>
                    <m:e>
                      <m:f>
                        <m:fPr>
                          <m:ctrlPr>
                            <w:rPr>
                              <w:rFonts w:ascii="Cambria Math" w:hAnsi="Cambria Math"/>
                              <w:i/>
                            </w:rPr>
                          </m:ctrlPr>
                        </m:fPr>
                        <m:num>
                          <m:r>
                            <w:rPr>
                              <w:rFonts w:ascii="Cambria Math" w:hAnsi="Cambria Math"/>
                            </w:rPr>
                            <m:t>p'q'</m:t>
                          </m:r>
                        </m:num>
                        <m:den>
                          <m:r>
                            <w:rPr>
                              <w:rFonts w:ascii="Cambria Math" w:hAnsi="Cambria Math"/>
                            </w:rPr>
                            <m:t>n</m:t>
                          </m:r>
                        </m:den>
                      </m:f>
                    </m:e>
                  </m:rad>
                </m:e>
              </m:d>
            </m:den>
          </m:f>
          <m:r>
            <w:rPr>
              <w:rFonts w:ascii="Cambria Math" w:hAnsi="Cambria Math"/>
            </w:rPr>
            <m:t>=</m:t>
          </m:r>
          <m:f>
            <m:fPr>
              <m:ctrlPr>
                <w:rPr>
                  <w:rFonts w:ascii="Cambria Math" w:hAnsi="Cambria Math"/>
                  <w:i/>
                </w:rPr>
              </m:ctrlPr>
            </m:fPr>
            <m:num>
              <m:r>
                <w:rPr>
                  <w:rFonts w:ascii="Cambria Math" w:hAnsi="Cambria Math"/>
                </w:rPr>
                <m:t>0.69-0.79</m:t>
              </m:r>
            </m:num>
            <m:den>
              <m:d>
                <m:dPr>
                  <m:ctrlPr>
                    <w:rPr>
                      <w:rFonts w:ascii="Cambria Math" w:hAnsi="Cambria Math"/>
                      <w:i/>
                    </w:rPr>
                  </m:ctrlPr>
                </m:dPr>
                <m:e>
                  <m:rad>
                    <m:radPr>
                      <m:degHide m:val="1"/>
                      <m:ctrlPr>
                        <w:rPr>
                          <w:rFonts w:ascii="Cambria Math" w:hAnsi="Cambria Math"/>
                          <w:i/>
                        </w:rPr>
                      </m:ctrlPr>
                    </m:radPr>
                    <m:deg/>
                    <m:e>
                      <m:f>
                        <m:fPr>
                          <m:ctrlPr>
                            <w:rPr>
                              <w:rFonts w:ascii="Cambria Math" w:hAnsi="Cambria Math"/>
                              <w:i/>
                            </w:rPr>
                          </m:ctrlPr>
                        </m:fPr>
                        <m:num>
                          <m:r>
                            <w:rPr>
                              <w:rFonts w:ascii="Cambria Math" w:hAnsi="Cambria Math"/>
                            </w:rPr>
                            <m:t>(0.69)(0.31)</m:t>
                          </m:r>
                        </m:num>
                        <m:den>
                          <m:r>
                            <w:rPr>
                              <w:rFonts w:ascii="Cambria Math" w:hAnsi="Cambria Math"/>
                            </w:rPr>
                            <m:t>1048</m:t>
                          </m:r>
                        </m:den>
                      </m:f>
                    </m:e>
                  </m:rad>
                </m:e>
              </m:d>
            </m:den>
          </m:f>
          <m:r>
            <w:rPr>
              <w:rFonts w:ascii="Cambria Math" w:hAnsi="Cambria Math"/>
            </w:rPr>
            <m:t>=-0.69996</m:t>
          </m:r>
        </m:oMath>
      </m:oMathPara>
    </w:p>
    <w:p w14:paraId="3A6B72CC" w14:textId="6DC54370" w:rsidR="00AF38BF" w:rsidRPr="00AF38BF" w:rsidRDefault="00AF38BF" w:rsidP="0021505B">
      <w:pPr>
        <w:spacing w:after="160" w:line="259" w:lineRule="auto"/>
        <w:ind w:left="1440"/>
      </w:pPr>
      <w:r w:rsidRPr="00AF38BF">
        <w:t>Since this is a one tail test (left tail), that is, we are ex</w:t>
      </w:r>
      <w:r w:rsidR="004A793D">
        <w:t>pe</w:t>
      </w:r>
      <w:r w:rsidRPr="00AF38BF">
        <w:t xml:space="preserve">cting the proportion to decrease, we will </w:t>
      </w:r>
      <w:r w:rsidR="004A793D" w:rsidRPr="00AF38BF">
        <w:t>compare</w:t>
      </w:r>
      <w:r w:rsidRPr="00AF38BF">
        <w:t xml:space="preserve"> the Z </w:t>
      </w:r>
      <w:r w:rsidR="004A793D" w:rsidRPr="00AF38BF">
        <w:t>calculated</w:t>
      </w:r>
      <w:r w:rsidRPr="00AF38BF">
        <w:t xml:space="preserve"> statistic with </w:t>
      </w:r>
      <m:oMath>
        <m:sSub>
          <m:sSubPr>
            <m:ctrlPr>
              <w:rPr>
                <w:rFonts w:ascii="Cambria Math" w:hAnsi="Cambria Math"/>
                <w:i/>
              </w:rPr>
            </m:ctrlPr>
          </m:sSubPr>
          <m:e>
            <m:r>
              <w:rPr>
                <w:rFonts w:ascii="Cambria Math" w:hAnsi="Cambria Math"/>
              </w:rPr>
              <m:t>z</m:t>
            </m:r>
          </m:e>
          <m:sub>
            <m:r>
              <w:rPr>
                <w:rFonts w:ascii="Cambria Math" w:hAnsi="Cambria Math"/>
              </w:rPr>
              <m:t>α</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0.05</m:t>
            </m:r>
          </m:sub>
        </m:sSub>
        <m:r>
          <w:rPr>
            <w:rFonts w:ascii="Cambria Math" w:hAnsi="Cambria Math"/>
          </w:rPr>
          <m:t>=-1.645</m:t>
        </m:r>
      </m:oMath>
    </w:p>
    <w:p w14:paraId="471FCA7D" w14:textId="77777777" w:rsidR="00AF38BF" w:rsidRPr="00AF38BF" w:rsidRDefault="00AF38BF" w:rsidP="003A2326">
      <w:pPr>
        <w:spacing w:after="160" w:line="259" w:lineRule="auto"/>
        <w:ind w:left="1440"/>
        <w:rPr>
          <w:b/>
          <w:bCs/>
        </w:rPr>
      </w:pPr>
      <w:r w:rsidRPr="00AF38BF">
        <w:rPr>
          <w:b/>
          <w:bCs/>
        </w:rPr>
        <w:t xml:space="preserve">Conclusion  </w:t>
      </w:r>
    </w:p>
    <w:p w14:paraId="29A7E7BE" w14:textId="3C63915C" w:rsidR="00AF38BF" w:rsidRPr="00AF38BF" w:rsidRDefault="00AF38BF" w:rsidP="003A2326">
      <w:pPr>
        <w:spacing w:after="160" w:line="259" w:lineRule="auto"/>
        <w:ind w:left="1440"/>
      </w:pPr>
      <w:r w:rsidRPr="00AF38BF">
        <w:t xml:space="preserve">Since the Z statistic calculated is -0.6996 which is less than the Z critical (-1.645), we fail to reject the null </w:t>
      </w:r>
      <w:r w:rsidR="003A2326" w:rsidRPr="00AF38BF">
        <w:t>hypothesis</w:t>
      </w:r>
      <w:r w:rsidRPr="00AF38BF">
        <w:t xml:space="preserve"> and conclude that percent of drivers who enjoy driving their cars has not </w:t>
      </w:r>
      <w:r w:rsidR="003A2326" w:rsidRPr="00AF38BF">
        <w:t>significantly</w:t>
      </w:r>
      <w:r w:rsidRPr="00AF38BF">
        <w:t xml:space="preserve"> declined since 1991 at 5% level of </w:t>
      </w:r>
      <w:r w:rsidR="003A2326" w:rsidRPr="00AF38BF">
        <w:t>significance</w:t>
      </w:r>
      <w:r w:rsidRPr="00AF38BF">
        <w:t>.</w:t>
      </w:r>
    </w:p>
    <w:p w14:paraId="29721EB2" w14:textId="77777777" w:rsidR="00AF38BF" w:rsidRPr="00AF38BF" w:rsidRDefault="00AF38BF" w:rsidP="00AF38BF">
      <w:pPr>
        <w:numPr>
          <w:ilvl w:val="0"/>
          <w:numId w:val="1"/>
        </w:numPr>
        <w:spacing w:after="160" w:line="259" w:lineRule="auto"/>
        <w:rPr>
          <w:b/>
          <w:bCs/>
        </w:rPr>
      </w:pPr>
      <w:r w:rsidRPr="00AF38BF">
        <w:rPr>
          <w:b/>
          <w:bCs/>
        </w:rPr>
        <w:lastRenderedPageBreak/>
        <w:t xml:space="preserve">In July 2008 the US National Institutes of Health announced that it was stopping a clinical study early because of unexpected results. The study population consisted of HIV-infected women in sub-Saharan Africa who had been given single dose of </w:t>
      </w:r>
      <w:proofErr w:type="spellStart"/>
      <w:r w:rsidRPr="00AF38BF">
        <w:rPr>
          <w:b/>
          <w:bCs/>
        </w:rPr>
        <w:t>Nevaripine</w:t>
      </w:r>
      <w:proofErr w:type="spellEnd"/>
      <w:r w:rsidRPr="00AF38BF">
        <w:rPr>
          <w:b/>
          <w:bCs/>
        </w:rPr>
        <w:t xml:space="preserve"> (a treatment for HIV) while giving birth, to prevent transmission of HIV to the infant. The study was a randomized comparison of continued treatment of a woman (after successful childbirth) with </w:t>
      </w:r>
      <w:proofErr w:type="spellStart"/>
      <w:r w:rsidRPr="00AF38BF">
        <w:rPr>
          <w:b/>
          <w:bCs/>
        </w:rPr>
        <w:t>Nevaripine</w:t>
      </w:r>
      <w:proofErr w:type="spellEnd"/>
      <w:r w:rsidRPr="00AF38BF">
        <w:rPr>
          <w:b/>
          <w:bCs/>
        </w:rPr>
        <w:t xml:space="preserve"> vs. Lopinavir, a second drug used to treat HIV. There were 240 women who participated in the study; 120 were randomized to each of the two treatments. Twenty-four weeks after starting the study treatment, each woman was tested to determine if the HIV infection was becoming worse (an outcome called virologic failure). Twenty-six of the 120 women treated with </w:t>
      </w:r>
      <w:proofErr w:type="spellStart"/>
      <w:r w:rsidRPr="00AF38BF">
        <w:rPr>
          <w:b/>
          <w:bCs/>
        </w:rPr>
        <w:t>Nevaripine</w:t>
      </w:r>
      <w:proofErr w:type="spellEnd"/>
      <w:r w:rsidRPr="00AF38BF">
        <w:rPr>
          <w:b/>
          <w:bCs/>
        </w:rPr>
        <w:t xml:space="preserve"> experienced virologic failure, while 10 of the 120 women treated with the other drug experienced virologic failure.  A two-way table presenting the results of this study is given below.</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0"/>
        <w:gridCol w:w="1943"/>
        <w:gridCol w:w="1878"/>
        <w:gridCol w:w="1874"/>
        <w:gridCol w:w="1851"/>
      </w:tblGrid>
      <w:tr w:rsidR="00AF38BF" w:rsidRPr="00AF38BF" w14:paraId="2496CD86" w14:textId="77777777" w:rsidTr="00960717">
        <w:tc>
          <w:tcPr>
            <w:tcW w:w="1850" w:type="dxa"/>
          </w:tcPr>
          <w:p w14:paraId="1A104EC2" w14:textId="77777777" w:rsidR="00AF38BF" w:rsidRPr="00AF38BF" w:rsidRDefault="00AF38BF" w:rsidP="00AF38BF">
            <w:pPr>
              <w:spacing w:after="160" w:line="259" w:lineRule="auto"/>
              <w:rPr>
                <w:b/>
                <w:bCs/>
              </w:rPr>
            </w:pPr>
            <w:r w:rsidRPr="00AF38BF">
              <w:rPr>
                <w:b/>
                <w:bCs/>
              </w:rPr>
              <w:t xml:space="preserve"> </w:t>
            </w:r>
          </w:p>
        </w:tc>
        <w:tc>
          <w:tcPr>
            <w:tcW w:w="1943" w:type="dxa"/>
          </w:tcPr>
          <w:p w14:paraId="7EAA35E0" w14:textId="77777777" w:rsidR="00AF38BF" w:rsidRPr="00AF38BF" w:rsidRDefault="00AF38BF" w:rsidP="00AF38BF">
            <w:pPr>
              <w:spacing w:after="160" w:line="259" w:lineRule="auto"/>
              <w:rPr>
                <w:b/>
                <w:bCs/>
              </w:rPr>
            </w:pPr>
          </w:p>
        </w:tc>
        <w:tc>
          <w:tcPr>
            <w:tcW w:w="3752" w:type="dxa"/>
            <w:gridSpan w:val="2"/>
            <w:tcBorders>
              <w:bottom w:val="single" w:sz="4" w:space="0" w:color="auto"/>
            </w:tcBorders>
          </w:tcPr>
          <w:p w14:paraId="62E1C490" w14:textId="77777777" w:rsidR="00AF38BF" w:rsidRPr="00AF38BF" w:rsidRDefault="00AF38BF" w:rsidP="00AF38BF">
            <w:pPr>
              <w:spacing w:after="160" w:line="259" w:lineRule="auto"/>
              <w:rPr>
                <w:b/>
                <w:bCs/>
                <w:i/>
              </w:rPr>
            </w:pPr>
            <w:r w:rsidRPr="00AF38BF">
              <w:rPr>
                <w:b/>
                <w:bCs/>
                <w:i/>
              </w:rPr>
              <w:t>Virologic Failure</w:t>
            </w:r>
          </w:p>
        </w:tc>
        <w:tc>
          <w:tcPr>
            <w:tcW w:w="1851" w:type="dxa"/>
          </w:tcPr>
          <w:p w14:paraId="0A3EC1A0" w14:textId="77777777" w:rsidR="00AF38BF" w:rsidRPr="00AF38BF" w:rsidRDefault="00AF38BF" w:rsidP="00AF38BF">
            <w:pPr>
              <w:spacing w:after="160" w:line="259" w:lineRule="auto"/>
              <w:rPr>
                <w:b/>
                <w:bCs/>
              </w:rPr>
            </w:pPr>
          </w:p>
        </w:tc>
      </w:tr>
      <w:tr w:rsidR="00AF38BF" w:rsidRPr="00AF38BF" w14:paraId="7D55374E" w14:textId="77777777" w:rsidTr="00960717">
        <w:tc>
          <w:tcPr>
            <w:tcW w:w="1850" w:type="dxa"/>
          </w:tcPr>
          <w:p w14:paraId="48576293" w14:textId="77777777" w:rsidR="00AF38BF" w:rsidRPr="00AF38BF" w:rsidRDefault="00AF38BF" w:rsidP="00AF38BF">
            <w:pPr>
              <w:spacing w:after="160" w:line="259" w:lineRule="auto"/>
              <w:rPr>
                <w:b/>
                <w:bCs/>
              </w:rPr>
            </w:pPr>
          </w:p>
        </w:tc>
        <w:tc>
          <w:tcPr>
            <w:tcW w:w="1943" w:type="dxa"/>
            <w:tcBorders>
              <w:bottom w:val="single" w:sz="4" w:space="0" w:color="auto"/>
            </w:tcBorders>
          </w:tcPr>
          <w:p w14:paraId="5B6D7386" w14:textId="77777777" w:rsidR="00AF38BF" w:rsidRPr="00AF38BF" w:rsidRDefault="00AF38BF" w:rsidP="00AF38BF">
            <w:pPr>
              <w:spacing w:after="160" w:line="259" w:lineRule="auto"/>
              <w:rPr>
                <w:b/>
                <w:bCs/>
              </w:rPr>
            </w:pPr>
          </w:p>
        </w:tc>
        <w:tc>
          <w:tcPr>
            <w:tcW w:w="1878" w:type="dxa"/>
            <w:tcBorders>
              <w:top w:val="single" w:sz="4" w:space="0" w:color="auto"/>
              <w:bottom w:val="single" w:sz="4" w:space="0" w:color="auto"/>
            </w:tcBorders>
          </w:tcPr>
          <w:p w14:paraId="10F5B885" w14:textId="77777777" w:rsidR="00AF38BF" w:rsidRPr="00AF38BF" w:rsidRDefault="00AF38BF" w:rsidP="00AF38BF">
            <w:pPr>
              <w:spacing w:after="160" w:line="259" w:lineRule="auto"/>
              <w:rPr>
                <w:b/>
                <w:bCs/>
              </w:rPr>
            </w:pPr>
            <w:r w:rsidRPr="00AF38BF">
              <w:rPr>
                <w:b/>
                <w:bCs/>
              </w:rPr>
              <w:t>Yes</w:t>
            </w:r>
          </w:p>
        </w:tc>
        <w:tc>
          <w:tcPr>
            <w:tcW w:w="1874" w:type="dxa"/>
            <w:tcBorders>
              <w:top w:val="single" w:sz="4" w:space="0" w:color="auto"/>
              <w:bottom w:val="single" w:sz="4" w:space="0" w:color="auto"/>
            </w:tcBorders>
          </w:tcPr>
          <w:p w14:paraId="3DB47BD1" w14:textId="77777777" w:rsidR="00AF38BF" w:rsidRPr="00AF38BF" w:rsidRDefault="00AF38BF" w:rsidP="00AF38BF">
            <w:pPr>
              <w:spacing w:after="160" w:line="259" w:lineRule="auto"/>
              <w:rPr>
                <w:b/>
                <w:bCs/>
              </w:rPr>
            </w:pPr>
            <w:r w:rsidRPr="00AF38BF">
              <w:rPr>
                <w:b/>
                <w:bCs/>
              </w:rPr>
              <w:t>No</w:t>
            </w:r>
          </w:p>
        </w:tc>
        <w:tc>
          <w:tcPr>
            <w:tcW w:w="1851" w:type="dxa"/>
            <w:tcBorders>
              <w:bottom w:val="single" w:sz="4" w:space="0" w:color="auto"/>
            </w:tcBorders>
          </w:tcPr>
          <w:p w14:paraId="4FFECEED" w14:textId="77777777" w:rsidR="00AF38BF" w:rsidRPr="00AF38BF" w:rsidRDefault="00AF38BF" w:rsidP="00AF38BF">
            <w:pPr>
              <w:spacing w:after="160" w:line="259" w:lineRule="auto"/>
              <w:rPr>
                <w:b/>
                <w:bCs/>
              </w:rPr>
            </w:pPr>
            <w:r w:rsidRPr="00AF38BF">
              <w:rPr>
                <w:b/>
                <w:bCs/>
              </w:rPr>
              <w:t>Total</w:t>
            </w:r>
          </w:p>
        </w:tc>
      </w:tr>
      <w:tr w:rsidR="00AF38BF" w:rsidRPr="00AF38BF" w14:paraId="64DE6CA7" w14:textId="77777777" w:rsidTr="00960717">
        <w:tc>
          <w:tcPr>
            <w:tcW w:w="1850" w:type="dxa"/>
            <w:vMerge w:val="restart"/>
            <w:vAlign w:val="center"/>
          </w:tcPr>
          <w:p w14:paraId="4937AA0A" w14:textId="77777777" w:rsidR="00AF38BF" w:rsidRPr="00AF38BF" w:rsidRDefault="00AF38BF" w:rsidP="00AF38BF">
            <w:pPr>
              <w:spacing w:after="160" w:line="259" w:lineRule="auto"/>
              <w:rPr>
                <w:b/>
                <w:bCs/>
                <w:i/>
              </w:rPr>
            </w:pPr>
            <w:r w:rsidRPr="00AF38BF">
              <w:rPr>
                <w:b/>
                <w:bCs/>
                <w:i/>
              </w:rPr>
              <w:t>Treatment</w:t>
            </w:r>
          </w:p>
        </w:tc>
        <w:tc>
          <w:tcPr>
            <w:tcW w:w="1943" w:type="dxa"/>
            <w:tcBorders>
              <w:top w:val="single" w:sz="4" w:space="0" w:color="auto"/>
            </w:tcBorders>
          </w:tcPr>
          <w:p w14:paraId="77832177" w14:textId="77777777" w:rsidR="00AF38BF" w:rsidRPr="00AF38BF" w:rsidRDefault="00AF38BF" w:rsidP="00AF38BF">
            <w:pPr>
              <w:spacing w:after="160" w:line="259" w:lineRule="auto"/>
              <w:rPr>
                <w:b/>
                <w:bCs/>
              </w:rPr>
            </w:pPr>
            <w:proofErr w:type="spellStart"/>
            <w:r w:rsidRPr="00AF38BF">
              <w:rPr>
                <w:b/>
                <w:bCs/>
              </w:rPr>
              <w:t>Nevaripine</w:t>
            </w:r>
            <w:proofErr w:type="spellEnd"/>
          </w:p>
        </w:tc>
        <w:tc>
          <w:tcPr>
            <w:tcW w:w="1878" w:type="dxa"/>
            <w:tcBorders>
              <w:top w:val="single" w:sz="4" w:space="0" w:color="auto"/>
            </w:tcBorders>
          </w:tcPr>
          <w:p w14:paraId="7CA7B848" w14:textId="77777777" w:rsidR="00AF38BF" w:rsidRPr="00AF38BF" w:rsidRDefault="00AF38BF" w:rsidP="00AF38BF">
            <w:pPr>
              <w:spacing w:after="160" w:line="259" w:lineRule="auto"/>
              <w:rPr>
                <w:b/>
                <w:bCs/>
              </w:rPr>
            </w:pPr>
            <w:r w:rsidRPr="00AF38BF">
              <w:rPr>
                <w:b/>
                <w:bCs/>
              </w:rPr>
              <w:t>26</w:t>
            </w:r>
          </w:p>
        </w:tc>
        <w:tc>
          <w:tcPr>
            <w:tcW w:w="1874" w:type="dxa"/>
            <w:tcBorders>
              <w:top w:val="single" w:sz="4" w:space="0" w:color="auto"/>
            </w:tcBorders>
          </w:tcPr>
          <w:p w14:paraId="49558B48" w14:textId="77777777" w:rsidR="00AF38BF" w:rsidRPr="00AF38BF" w:rsidRDefault="00AF38BF" w:rsidP="00AF38BF">
            <w:pPr>
              <w:spacing w:after="160" w:line="259" w:lineRule="auto"/>
              <w:rPr>
                <w:b/>
                <w:bCs/>
              </w:rPr>
            </w:pPr>
            <w:r w:rsidRPr="00AF38BF">
              <w:rPr>
                <w:b/>
                <w:bCs/>
              </w:rPr>
              <w:t>94</w:t>
            </w:r>
          </w:p>
        </w:tc>
        <w:tc>
          <w:tcPr>
            <w:tcW w:w="1851" w:type="dxa"/>
            <w:tcBorders>
              <w:top w:val="single" w:sz="4" w:space="0" w:color="auto"/>
            </w:tcBorders>
          </w:tcPr>
          <w:p w14:paraId="71CD1D00" w14:textId="77777777" w:rsidR="00AF38BF" w:rsidRPr="00AF38BF" w:rsidRDefault="00AF38BF" w:rsidP="00AF38BF">
            <w:pPr>
              <w:spacing w:after="160" w:line="259" w:lineRule="auto"/>
              <w:rPr>
                <w:b/>
                <w:bCs/>
              </w:rPr>
            </w:pPr>
            <w:r w:rsidRPr="00AF38BF">
              <w:rPr>
                <w:b/>
                <w:bCs/>
              </w:rPr>
              <w:t>120</w:t>
            </w:r>
          </w:p>
        </w:tc>
      </w:tr>
      <w:tr w:rsidR="00AF38BF" w:rsidRPr="00AF38BF" w14:paraId="6FF73949" w14:textId="77777777" w:rsidTr="00960717">
        <w:tc>
          <w:tcPr>
            <w:tcW w:w="1850" w:type="dxa"/>
            <w:vMerge/>
          </w:tcPr>
          <w:p w14:paraId="43FB32FC" w14:textId="77777777" w:rsidR="00AF38BF" w:rsidRPr="00AF38BF" w:rsidRDefault="00AF38BF" w:rsidP="00AF38BF">
            <w:pPr>
              <w:spacing w:after="160" w:line="259" w:lineRule="auto"/>
              <w:rPr>
                <w:b/>
                <w:bCs/>
              </w:rPr>
            </w:pPr>
          </w:p>
        </w:tc>
        <w:tc>
          <w:tcPr>
            <w:tcW w:w="1943" w:type="dxa"/>
            <w:tcBorders>
              <w:bottom w:val="single" w:sz="4" w:space="0" w:color="auto"/>
            </w:tcBorders>
          </w:tcPr>
          <w:p w14:paraId="16DFD21A" w14:textId="77777777" w:rsidR="00AF38BF" w:rsidRPr="00AF38BF" w:rsidRDefault="00AF38BF" w:rsidP="00AF38BF">
            <w:pPr>
              <w:spacing w:after="160" w:line="259" w:lineRule="auto"/>
              <w:rPr>
                <w:b/>
                <w:bCs/>
              </w:rPr>
            </w:pPr>
            <w:r w:rsidRPr="00AF38BF">
              <w:rPr>
                <w:b/>
                <w:bCs/>
              </w:rPr>
              <w:t>Lopinavir</w:t>
            </w:r>
          </w:p>
        </w:tc>
        <w:tc>
          <w:tcPr>
            <w:tcW w:w="1878" w:type="dxa"/>
            <w:tcBorders>
              <w:bottom w:val="single" w:sz="4" w:space="0" w:color="auto"/>
            </w:tcBorders>
          </w:tcPr>
          <w:p w14:paraId="238C0025" w14:textId="77777777" w:rsidR="00AF38BF" w:rsidRPr="00AF38BF" w:rsidRDefault="00AF38BF" w:rsidP="00AF38BF">
            <w:pPr>
              <w:spacing w:after="160" w:line="259" w:lineRule="auto"/>
              <w:rPr>
                <w:b/>
                <w:bCs/>
              </w:rPr>
            </w:pPr>
            <w:r w:rsidRPr="00AF38BF">
              <w:rPr>
                <w:b/>
                <w:bCs/>
              </w:rPr>
              <w:t>10</w:t>
            </w:r>
          </w:p>
        </w:tc>
        <w:tc>
          <w:tcPr>
            <w:tcW w:w="1874" w:type="dxa"/>
            <w:tcBorders>
              <w:bottom w:val="single" w:sz="4" w:space="0" w:color="auto"/>
            </w:tcBorders>
          </w:tcPr>
          <w:p w14:paraId="4CEE56F8" w14:textId="77777777" w:rsidR="00AF38BF" w:rsidRPr="00AF38BF" w:rsidRDefault="00AF38BF" w:rsidP="00AF38BF">
            <w:pPr>
              <w:spacing w:after="160" w:line="259" w:lineRule="auto"/>
              <w:rPr>
                <w:b/>
                <w:bCs/>
              </w:rPr>
            </w:pPr>
            <w:r w:rsidRPr="00AF38BF">
              <w:rPr>
                <w:b/>
                <w:bCs/>
              </w:rPr>
              <w:t>110</w:t>
            </w:r>
          </w:p>
        </w:tc>
        <w:tc>
          <w:tcPr>
            <w:tcW w:w="1851" w:type="dxa"/>
            <w:tcBorders>
              <w:bottom w:val="single" w:sz="4" w:space="0" w:color="auto"/>
            </w:tcBorders>
          </w:tcPr>
          <w:p w14:paraId="6E8B4587" w14:textId="77777777" w:rsidR="00AF38BF" w:rsidRPr="00AF38BF" w:rsidRDefault="00AF38BF" w:rsidP="00AF38BF">
            <w:pPr>
              <w:spacing w:after="160" w:line="259" w:lineRule="auto"/>
              <w:rPr>
                <w:b/>
                <w:bCs/>
              </w:rPr>
            </w:pPr>
            <w:r w:rsidRPr="00AF38BF">
              <w:rPr>
                <w:b/>
                <w:bCs/>
              </w:rPr>
              <w:t>120</w:t>
            </w:r>
          </w:p>
        </w:tc>
      </w:tr>
      <w:tr w:rsidR="00AF38BF" w:rsidRPr="00AF38BF" w14:paraId="3F25DA99" w14:textId="77777777" w:rsidTr="00960717">
        <w:tc>
          <w:tcPr>
            <w:tcW w:w="1850" w:type="dxa"/>
          </w:tcPr>
          <w:p w14:paraId="7A5D9F6D" w14:textId="77777777" w:rsidR="00AF38BF" w:rsidRPr="00AF38BF" w:rsidRDefault="00AF38BF" w:rsidP="00AF38BF">
            <w:pPr>
              <w:spacing w:after="160" w:line="259" w:lineRule="auto"/>
              <w:rPr>
                <w:b/>
                <w:bCs/>
              </w:rPr>
            </w:pPr>
          </w:p>
        </w:tc>
        <w:tc>
          <w:tcPr>
            <w:tcW w:w="1943" w:type="dxa"/>
            <w:tcBorders>
              <w:top w:val="single" w:sz="4" w:space="0" w:color="auto"/>
            </w:tcBorders>
          </w:tcPr>
          <w:p w14:paraId="74BA06D0" w14:textId="77777777" w:rsidR="00AF38BF" w:rsidRPr="00AF38BF" w:rsidRDefault="00AF38BF" w:rsidP="00AF38BF">
            <w:pPr>
              <w:spacing w:after="160" w:line="259" w:lineRule="auto"/>
              <w:rPr>
                <w:b/>
                <w:bCs/>
              </w:rPr>
            </w:pPr>
            <w:r w:rsidRPr="00AF38BF">
              <w:rPr>
                <w:b/>
                <w:bCs/>
              </w:rPr>
              <w:t>Total</w:t>
            </w:r>
          </w:p>
        </w:tc>
        <w:tc>
          <w:tcPr>
            <w:tcW w:w="1878" w:type="dxa"/>
            <w:tcBorders>
              <w:top w:val="single" w:sz="4" w:space="0" w:color="auto"/>
            </w:tcBorders>
          </w:tcPr>
          <w:p w14:paraId="1FA46143" w14:textId="77777777" w:rsidR="00AF38BF" w:rsidRPr="00AF38BF" w:rsidRDefault="00AF38BF" w:rsidP="00AF38BF">
            <w:pPr>
              <w:spacing w:after="160" w:line="259" w:lineRule="auto"/>
              <w:rPr>
                <w:b/>
                <w:bCs/>
              </w:rPr>
            </w:pPr>
            <w:r w:rsidRPr="00AF38BF">
              <w:rPr>
                <w:b/>
                <w:bCs/>
              </w:rPr>
              <w:t>36</w:t>
            </w:r>
          </w:p>
        </w:tc>
        <w:tc>
          <w:tcPr>
            <w:tcW w:w="1874" w:type="dxa"/>
            <w:tcBorders>
              <w:top w:val="single" w:sz="4" w:space="0" w:color="auto"/>
            </w:tcBorders>
          </w:tcPr>
          <w:p w14:paraId="0033F906" w14:textId="77777777" w:rsidR="00AF38BF" w:rsidRPr="00AF38BF" w:rsidRDefault="00AF38BF" w:rsidP="00AF38BF">
            <w:pPr>
              <w:spacing w:after="160" w:line="259" w:lineRule="auto"/>
              <w:rPr>
                <w:b/>
                <w:bCs/>
              </w:rPr>
            </w:pPr>
            <w:r w:rsidRPr="00AF38BF">
              <w:rPr>
                <w:b/>
                <w:bCs/>
              </w:rPr>
              <w:t>204</w:t>
            </w:r>
          </w:p>
        </w:tc>
        <w:tc>
          <w:tcPr>
            <w:tcW w:w="1851" w:type="dxa"/>
            <w:tcBorders>
              <w:top w:val="single" w:sz="4" w:space="0" w:color="auto"/>
            </w:tcBorders>
          </w:tcPr>
          <w:p w14:paraId="64E4F8B3" w14:textId="77777777" w:rsidR="00AF38BF" w:rsidRPr="00AF38BF" w:rsidRDefault="00AF38BF" w:rsidP="00AF38BF">
            <w:pPr>
              <w:spacing w:after="160" w:line="259" w:lineRule="auto"/>
              <w:rPr>
                <w:b/>
                <w:bCs/>
              </w:rPr>
            </w:pPr>
            <w:r w:rsidRPr="00AF38BF">
              <w:rPr>
                <w:b/>
                <w:bCs/>
              </w:rPr>
              <w:t>240</w:t>
            </w:r>
          </w:p>
        </w:tc>
      </w:tr>
    </w:tbl>
    <w:p w14:paraId="2A3FF334" w14:textId="77777777" w:rsidR="00AF38BF" w:rsidRPr="00AF38BF" w:rsidRDefault="00AF38BF" w:rsidP="00AF38BF">
      <w:pPr>
        <w:numPr>
          <w:ilvl w:val="1"/>
          <w:numId w:val="1"/>
        </w:numPr>
        <w:spacing w:after="160" w:line="259" w:lineRule="auto"/>
        <w:rPr>
          <w:b/>
          <w:bCs/>
        </w:rPr>
      </w:pPr>
      <w:r w:rsidRPr="00AF38BF">
        <w:rPr>
          <w:b/>
          <w:bCs/>
        </w:rPr>
        <w:t>State appropriate hypotheses to test for association of treatment and virologic failure.</w:t>
      </w:r>
    </w:p>
    <w:p w14:paraId="7261E0A3" w14:textId="77777777" w:rsidR="00AF38BF" w:rsidRPr="00AF38BF" w:rsidRDefault="00AF38BF" w:rsidP="003B313C">
      <w:pPr>
        <w:spacing w:after="160" w:line="259" w:lineRule="auto"/>
        <w:ind w:left="1440"/>
        <w:rPr>
          <w:b/>
          <w:bCs/>
        </w:rPr>
      </w:pPr>
      <w:proofErr w:type="spellStart"/>
      <w:r w:rsidRPr="00AF38BF">
        <w:rPr>
          <w:b/>
          <w:bCs/>
        </w:rPr>
        <w:t>Solition</w:t>
      </w:r>
      <w:proofErr w:type="spellEnd"/>
    </w:p>
    <w:p w14:paraId="2FF3C9BF" w14:textId="28BF4A94" w:rsidR="00AF38BF" w:rsidRPr="00AF38BF" w:rsidRDefault="00AF38BF" w:rsidP="003B313C">
      <w:pPr>
        <w:spacing w:after="160" w:line="259" w:lineRule="auto"/>
        <w:ind w:left="1440"/>
      </w:pPr>
      <w:r w:rsidRPr="00AF38BF">
        <w:t>H</w:t>
      </w:r>
      <w:r w:rsidRPr="00AF38BF">
        <w:rPr>
          <w:vertAlign w:val="subscript"/>
        </w:rPr>
        <w:t>0</w:t>
      </w:r>
      <w:r w:rsidRPr="00AF38BF">
        <w:t xml:space="preserve">: </w:t>
      </w:r>
      <w:r w:rsidR="003B313C" w:rsidRPr="00AF38BF">
        <w:t>Treatment</w:t>
      </w:r>
      <w:r w:rsidRPr="00AF38BF">
        <w:t xml:space="preserve"> method and </w:t>
      </w:r>
      <w:proofErr w:type="spellStart"/>
      <w:r w:rsidRPr="00AF38BF">
        <w:t>Viroligic</w:t>
      </w:r>
      <w:proofErr w:type="spellEnd"/>
      <w:r w:rsidRPr="00AF38BF">
        <w:t xml:space="preserve"> failure are independent.</w:t>
      </w:r>
    </w:p>
    <w:p w14:paraId="368F7A08" w14:textId="084D5785" w:rsidR="00AF38BF" w:rsidRPr="00AF38BF" w:rsidRDefault="00AF38BF" w:rsidP="003B313C">
      <w:pPr>
        <w:spacing w:after="160" w:line="259" w:lineRule="auto"/>
        <w:ind w:left="1440"/>
      </w:pPr>
      <w:r w:rsidRPr="00AF38BF">
        <w:t>H</w:t>
      </w:r>
      <w:r w:rsidRPr="00AF38BF">
        <w:rPr>
          <w:vertAlign w:val="subscript"/>
        </w:rPr>
        <w:t>1</w:t>
      </w:r>
      <w:r w:rsidRPr="00AF38BF">
        <w:t xml:space="preserve">: </w:t>
      </w:r>
      <w:r w:rsidR="003B313C" w:rsidRPr="00AF38BF">
        <w:t>Treatment</w:t>
      </w:r>
      <w:r w:rsidRPr="00AF38BF">
        <w:t xml:space="preserve"> method and </w:t>
      </w:r>
      <w:proofErr w:type="spellStart"/>
      <w:r w:rsidRPr="00AF38BF">
        <w:t>Viroligic</w:t>
      </w:r>
      <w:proofErr w:type="spellEnd"/>
      <w:r w:rsidRPr="00AF38BF">
        <w:t xml:space="preserve"> failure are dependent.</w:t>
      </w:r>
    </w:p>
    <w:p w14:paraId="39494FFC" w14:textId="77777777" w:rsidR="00AF38BF" w:rsidRPr="00AF38BF" w:rsidRDefault="00AF38BF" w:rsidP="00AF38BF">
      <w:pPr>
        <w:numPr>
          <w:ilvl w:val="1"/>
          <w:numId w:val="1"/>
        </w:numPr>
        <w:spacing w:after="160" w:line="259" w:lineRule="auto"/>
      </w:pPr>
      <w:r w:rsidRPr="00AF38BF">
        <w:t>Complete the hypothesis test with the Chi-square test and state an appropriate conclusion. Do the test manually, calculating all of the expected values, the Chi-square statistic, and use R to find the p-value. Use the 5% significance level for the hypothesis test.</w:t>
      </w:r>
    </w:p>
    <w:p w14:paraId="4C8E5089" w14:textId="77777777" w:rsidR="00AF38BF" w:rsidRPr="00AF38BF" w:rsidRDefault="00AF38BF" w:rsidP="003B313C">
      <w:pPr>
        <w:spacing w:after="160" w:line="259" w:lineRule="auto"/>
        <w:ind w:left="1080"/>
        <w:rPr>
          <w:b/>
          <w:bCs/>
        </w:rPr>
      </w:pPr>
      <w:r w:rsidRPr="00AF38BF">
        <w:rPr>
          <w:b/>
          <w:bCs/>
        </w:rPr>
        <w:t>Solution</w:t>
      </w:r>
    </w:p>
    <w:p w14:paraId="0AB47762" w14:textId="2FD8A99E" w:rsidR="00AF38BF" w:rsidRPr="00AF38BF" w:rsidRDefault="00187157" w:rsidP="003B313C">
      <w:pPr>
        <w:spacing w:after="160" w:line="259" w:lineRule="auto"/>
        <w:ind w:left="1080"/>
      </w:pPr>
      <m:oMathPara>
        <m:oMath>
          <m:sSub>
            <m:sSubPr>
              <m:ctrlPr>
                <w:rPr>
                  <w:rFonts w:ascii="Cambria Math" w:hAnsi="Cambria Math"/>
                  <w:i/>
                </w:rPr>
              </m:ctrlPr>
            </m:sSubPr>
            <m:e>
              <m:r>
                <w:rPr>
                  <w:rFonts w:ascii="Cambria Math" w:hAnsi="Cambria Math"/>
                </w:rPr>
                <m:t>ᵪ</m:t>
              </m:r>
            </m:e>
            <m:sub>
              <m:r>
                <w:rPr>
                  <w:rFonts w:ascii="Cambria Math" w:hAnsi="Cambria Math"/>
                </w:rPr>
                <m:t>2</m:t>
              </m:r>
            </m:sub>
          </m:sSub>
          <m:r>
            <w:rPr>
              <w:rFonts w:ascii="Cambria Math" w:hAnsi="Cambria Math"/>
            </w:rPr>
            <m:t>=</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f>
                <m:fPr>
                  <m:ctrlPr>
                    <w:rPr>
                      <w:rFonts w:ascii="Cambria Math" w:hAnsi="Cambria Math"/>
                      <w:i/>
                    </w:rPr>
                  </m:ctrlPr>
                </m:fPr>
                <m:num>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O</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i</m:t>
                          </m:r>
                        </m:sub>
                      </m:sSub>
                      <m:r>
                        <w:rPr>
                          <w:rFonts w:ascii="Cambria Math" w:hAnsi="Cambria Math"/>
                        </w:rPr>
                        <m:t>)</m:t>
                      </m:r>
                    </m:e>
                    <m:sup>
                      <m:r>
                        <w:rPr>
                          <w:rFonts w:ascii="Cambria Math" w:hAnsi="Cambria Math"/>
                        </w:rPr>
                        <m:t>2</m:t>
                      </m:r>
                    </m:sup>
                  </m:sSup>
                </m:num>
                <m:den>
                  <m:sSub>
                    <m:sSubPr>
                      <m:ctrlPr>
                        <w:rPr>
                          <w:rFonts w:ascii="Cambria Math" w:hAnsi="Cambria Math"/>
                          <w:i/>
                        </w:rPr>
                      </m:ctrlPr>
                    </m:sSubPr>
                    <m:e>
                      <m:r>
                        <w:rPr>
                          <w:rFonts w:ascii="Cambria Math" w:hAnsi="Cambria Math"/>
                        </w:rPr>
                        <m:t>E</m:t>
                      </m:r>
                    </m:e>
                    <m:sub>
                      <m:r>
                        <w:rPr>
                          <w:rFonts w:ascii="Cambria Math" w:hAnsi="Cambria Math"/>
                        </w:rPr>
                        <m:t>i</m:t>
                      </m:r>
                    </m:sub>
                  </m:sSub>
                </m:den>
              </m:f>
            </m:e>
          </m:nary>
        </m:oMath>
      </m:oMathPara>
    </w:p>
    <w:p w14:paraId="48549563" w14:textId="77777777" w:rsidR="00AF38BF" w:rsidRPr="00AF38BF" w:rsidRDefault="00AF38BF" w:rsidP="003B313C">
      <w:pPr>
        <w:spacing w:after="160" w:line="259" w:lineRule="auto"/>
        <w:ind w:left="1080"/>
      </w:pPr>
      <w:r w:rsidRPr="00AF38BF">
        <w:t>But</w:t>
      </w:r>
    </w:p>
    <w:p w14:paraId="6FF3C5F0" w14:textId="4873182C" w:rsidR="00AF38BF" w:rsidRPr="00AF38BF" w:rsidRDefault="00187157" w:rsidP="003B313C">
      <w:pPr>
        <w:spacing w:after="160" w:line="259" w:lineRule="auto"/>
        <w:ind w:left="1080"/>
      </w:pPr>
      <m:oMathPara>
        <m:oMath>
          <m:sSub>
            <m:sSubPr>
              <m:ctrlPr>
                <w:rPr>
                  <w:rFonts w:ascii="Cambria Math" w:hAnsi="Cambria Math"/>
                  <w:i/>
                </w:rPr>
              </m:ctrlPr>
            </m:sSubPr>
            <m:e>
              <m:r>
                <w:rPr>
                  <w:rFonts w:ascii="Cambria Math" w:hAnsi="Cambria Math"/>
                </w:rPr>
                <m:t>E</m:t>
              </m:r>
            </m:e>
            <m:sub>
              <m:r>
                <w:rPr>
                  <w:rFonts w:ascii="Cambria Math" w:hAnsi="Cambria Math"/>
                </w:rPr>
                <m:t>i</m:t>
              </m:r>
            </m:sub>
          </m:sSub>
          <m:r>
            <w:rPr>
              <w:rFonts w:ascii="Cambria Math" w:hAnsi="Cambria Math"/>
            </w:rPr>
            <m:t>=</m:t>
          </m:r>
          <m:f>
            <m:fPr>
              <m:ctrlPr>
                <w:rPr>
                  <w:rFonts w:ascii="Cambria Math" w:hAnsi="Cambria Math"/>
                  <w:i/>
                </w:rPr>
              </m:ctrlPr>
            </m:fPr>
            <m:num>
              <m:r>
                <w:rPr>
                  <w:rFonts w:ascii="Cambria Math" w:hAnsi="Cambria Math"/>
                </w:rPr>
                <m:t>Row total × Column Total</m:t>
              </m:r>
            </m:num>
            <m:den>
              <m:r>
                <w:rPr>
                  <w:rFonts w:ascii="Cambria Math" w:hAnsi="Cambria Math"/>
                </w:rPr>
                <m:t>Grand Total</m:t>
              </m:r>
            </m:den>
          </m:f>
        </m:oMath>
      </m:oMathPara>
    </w:p>
    <w:p w14:paraId="75FD7342" w14:textId="48B79648" w:rsidR="00AF38BF" w:rsidRPr="00AF38BF" w:rsidRDefault="00187157" w:rsidP="003B313C">
      <w:pPr>
        <w:spacing w:after="160" w:line="259" w:lineRule="auto"/>
        <w:ind w:left="1080"/>
      </w:pPr>
      <m:oMathPara>
        <m:oMath>
          <m:sSub>
            <m:sSubPr>
              <m:ctrlPr>
                <w:rPr>
                  <w:rFonts w:ascii="Cambria Math" w:hAnsi="Cambria Math"/>
                  <w:i/>
                </w:rPr>
              </m:ctrlPr>
            </m:sSubPr>
            <m:e>
              <m:r>
                <w:rPr>
                  <w:rFonts w:ascii="Cambria Math" w:hAnsi="Cambria Math"/>
                </w:rPr>
                <m:t>E</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3</m:t>
              </m:r>
            </m:sub>
          </m:sSub>
          <m:r>
            <w:rPr>
              <w:rFonts w:ascii="Cambria Math" w:hAnsi="Cambria Math"/>
            </w:rPr>
            <m:t>=</m:t>
          </m:r>
          <m:f>
            <m:fPr>
              <m:ctrlPr>
                <w:rPr>
                  <w:rFonts w:ascii="Cambria Math" w:hAnsi="Cambria Math"/>
                  <w:i/>
                </w:rPr>
              </m:ctrlPr>
            </m:fPr>
            <m:num>
              <m:r>
                <w:rPr>
                  <w:rFonts w:ascii="Cambria Math" w:hAnsi="Cambria Math"/>
                </w:rPr>
                <m:t>120× 36</m:t>
              </m:r>
            </m:num>
            <m:den>
              <m:r>
                <w:rPr>
                  <w:rFonts w:ascii="Cambria Math" w:hAnsi="Cambria Math"/>
                </w:rPr>
                <m:t>240</m:t>
              </m:r>
            </m:den>
          </m:f>
          <m:r>
            <w:rPr>
              <w:rFonts w:ascii="Cambria Math" w:hAnsi="Cambria Math"/>
            </w:rPr>
            <m:t>=18</m:t>
          </m:r>
        </m:oMath>
      </m:oMathPara>
    </w:p>
    <w:p w14:paraId="173B9A8C" w14:textId="5C8267B9" w:rsidR="00AF38BF" w:rsidRPr="00AF38BF" w:rsidRDefault="00187157" w:rsidP="003B313C">
      <w:pPr>
        <w:spacing w:after="160" w:line="259" w:lineRule="auto"/>
        <w:ind w:left="1080"/>
      </w:pPr>
      <m:oMathPara>
        <m:oMath>
          <m:sSub>
            <m:sSubPr>
              <m:ctrlPr>
                <w:rPr>
                  <w:rFonts w:ascii="Cambria Math" w:hAnsi="Cambria Math"/>
                  <w:i/>
                </w:rPr>
              </m:ctrlPr>
            </m:sSubPr>
            <m:e>
              <m:r>
                <w:rPr>
                  <w:rFonts w:ascii="Cambria Math" w:hAnsi="Cambria Math"/>
                </w:rPr>
                <m:t>E</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3</m:t>
              </m:r>
            </m:sub>
          </m:sSub>
          <m:r>
            <w:rPr>
              <w:rFonts w:ascii="Cambria Math" w:hAnsi="Cambria Math"/>
            </w:rPr>
            <m:t>=</m:t>
          </m:r>
          <m:f>
            <m:fPr>
              <m:ctrlPr>
                <w:rPr>
                  <w:rFonts w:ascii="Cambria Math" w:hAnsi="Cambria Math"/>
                  <w:i/>
                </w:rPr>
              </m:ctrlPr>
            </m:fPr>
            <m:num>
              <m:r>
                <w:rPr>
                  <w:rFonts w:ascii="Cambria Math" w:hAnsi="Cambria Math"/>
                </w:rPr>
                <m:t>120× 204</m:t>
              </m:r>
            </m:num>
            <m:den>
              <m:r>
                <w:rPr>
                  <w:rFonts w:ascii="Cambria Math" w:hAnsi="Cambria Math"/>
                </w:rPr>
                <m:t>240</m:t>
              </m:r>
            </m:den>
          </m:f>
          <m:r>
            <w:rPr>
              <w:rFonts w:ascii="Cambria Math" w:hAnsi="Cambria Math"/>
            </w:rPr>
            <m:t>=102</m:t>
          </m:r>
        </m:oMath>
      </m:oMathPara>
    </w:p>
    <w:p w14:paraId="54426CBB" w14:textId="0334CBFB" w:rsidR="0064330F" w:rsidRDefault="00AF38BF" w:rsidP="000A6B24">
      <w:pPr>
        <w:spacing w:after="160" w:line="259" w:lineRule="auto"/>
        <w:ind w:left="1080"/>
      </w:pPr>
      <w:r w:rsidRPr="00AF38BF">
        <w:t>The table below is the observed and the expected value (in bracket) table</w:t>
      </w:r>
    </w:p>
    <w:p w14:paraId="1EFC84F4" w14:textId="5885539D" w:rsidR="0064330F" w:rsidRDefault="0064330F" w:rsidP="000A6B24">
      <w:pPr>
        <w:spacing w:after="160" w:line="259" w:lineRule="auto"/>
      </w:pPr>
    </w:p>
    <w:p w14:paraId="0DE5991C" w14:textId="2E5CD01D" w:rsidR="0064330F" w:rsidRPr="00AF38BF" w:rsidRDefault="0064330F" w:rsidP="0064330F">
      <w:pPr>
        <w:pStyle w:val="Caption"/>
        <w:ind w:left="2160" w:firstLine="720"/>
      </w:pPr>
      <w:r>
        <w:t xml:space="preserve">Table </w:t>
      </w:r>
      <w:fldSimple w:instr=" SEQ Table \* ARABIC ">
        <w:r w:rsidR="008D7BB8">
          <w:rPr>
            <w:noProof/>
          </w:rPr>
          <w:t>1</w:t>
        </w:r>
      </w:fldSimple>
    </w:p>
    <w:tbl>
      <w:tblPr>
        <w:tblStyle w:val="TableGrid"/>
        <w:tblW w:w="93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0"/>
        <w:gridCol w:w="1943"/>
        <w:gridCol w:w="1878"/>
        <w:gridCol w:w="1874"/>
        <w:gridCol w:w="1851"/>
      </w:tblGrid>
      <w:tr w:rsidR="00AF38BF" w:rsidRPr="00AF38BF" w14:paraId="04253569" w14:textId="77777777" w:rsidTr="003B313C">
        <w:trPr>
          <w:jc w:val="center"/>
        </w:trPr>
        <w:tc>
          <w:tcPr>
            <w:tcW w:w="1850" w:type="dxa"/>
          </w:tcPr>
          <w:p w14:paraId="39166060" w14:textId="77777777" w:rsidR="00AF38BF" w:rsidRPr="00AF38BF" w:rsidRDefault="00AF38BF" w:rsidP="00AF38BF">
            <w:pPr>
              <w:spacing w:after="160" w:line="259" w:lineRule="auto"/>
            </w:pPr>
          </w:p>
        </w:tc>
        <w:tc>
          <w:tcPr>
            <w:tcW w:w="1943" w:type="dxa"/>
          </w:tcPr>
          <w:p w14:paraId="2A7C1D8A" w14:textId="77777777" w:rsidR="00AF38BF" w:rsidRPr="00AF38BF" w:rsidRDefault="00AF38BF" w:rsidP="00AF38BF">
            <w:pPr>
              <w:spacing w:after="160" w:line="259" w:lineRule="auto"/>
            </w:pPr>
          </w:p>
        </w:tc>
        <w:tc>
          <w:tcPr>
            <w:tcW w:w="3752" w:type="dxa"/>
            <w:gridSpan w:val="2"/>
            <w:tcBorders>
              <w:bottom w:val="single" w:sz="4" w:space="0" w:color="auto"/>
            </w:tcBorders>
          </w:tcPr>
          <w:p w14:paraId="768608BA" w14:textId="77777777" w:rsidR="00AF38BF" w:rsidRPr="00AF38BF" w:rsidRDefault="00AF38BF" w:rsidP="00AF38BF">
            <w:pPr>
              <w:spacing w:after="160" w:line="259" w:lineRule="auto"/>
              <w:rPr>
                <w:i/>
              </w:rPr>
            </w:pPr>
            <w:r w:rsidRPr="00AF38BF">
              <w:rPr>
                <w:i/>
              </w:rPr>
              <w:t>Virologic Failure</w:t>
            </w:r>
          </w:p>
        </w:tc>
        <w:tc>
          <w:tcPr>
            <w:tcW w:w="1851" w:type="dxa"/>
          </w:tcPr>
          <w:p w14:paraId="0F09C05C" w14:textId="77777777" w:rsidR="00AF38BF" w:rsidRPr="00AF38BF" w:rsidRDefault="00AF38BF" w:rsidP="00AF38BF">
            <w:pPr>
              <w:spacing w:after="160" w:line="259" w:lineRule="auto"/>
            </w:pPr>
          </w:p>
        </w:tc>
      </w:tr>
      <w:tr w:rsidR="00AF38BF" w:rsidRPr="00AF38BF" w14:paraId="2C53CB43" w14:textId="77777777" w:rsidTr="003B313C">
        <w:trPr>
          <w:jc w:val="center"/>
        </w:trPr>
        <w:tc>
          <w:tcPr>
            <w:tcW w:w="1850" w:type="dxa"/>
          </w:tcPr>
          <w:p w14:paraId="227EA229" w14:textId="77777777" w:rsidR="00AF38BF" w:rsidRPr="00AF38BF" w:rsidRDefault="00AF38BF" w:rsidP="00AF38BF">
            <w:pPr>
              <w:spacing w:after="160" w:line="259" w:lineRule="auto"/>
            </w:pPr>
          </w:p>
        </w:tc>
        <w:tc>
          <w:tcPr>
            <w:tcW w:w="1943" w:type="dxa"/>
            <w:tcBorders>
              <w:bottom w:val="single" w:sz="4" w:space="0" w:color="auto"/>
            </w:tcBorders>
          </w:tcPr>
          <w:p w14:paraId="6F1FCE64" w14:textId="77777777" w:rsidR="00AF38BF" w:rsidRPr="00AF38BF" w:rsidRDefault="00AF38BF" w:rsidP="00AF38BF">
            <w:pPr>
              <w:spacing w:after="160" w:line="259" w:lineRule="auto"/>
            </w:pPr>
          </w:p>
        </w:tc>
        <w:tc>
          <w:tcPr>
            <w:tcW w:w="1878" w:type="dxa"/>
            <w:tcBorders>
              <w:top w:val="single" w:sz="4" w:space="0" w:color="auto"/>
              <w:bottom w:val="single" w:sz="4" w:space="0" w:color="auto"/>
            </w:tcBorders>
          </w:tcPr>
          <w:p w14:paraId="323DC7D1" w14:textId="77777777" w:rsidR="00AF38BF" w:rsidRPr="00AF38BF" w:rsidRDefault="00AF38BF" w:rsidP="00AF38BF">
            <w:pPr>
              <w:spacing w:after="160" w:line="259" w:lineRule="auto"/>
            </w:pPr>
            <w:r w:rsidRPr="00AF38BF">
              <w:t>Yes</w:t>
            </w:r>
          </w:p>
        </w:tc>
        <w:tc>
          <w:tcPr>
            <w:tcW w:w="1874" w:type="dxa"/>
            <w:tcBorders>
              <w:top w:val="single" w:sz="4" w:space="0" w:color="auto"/>
              <w:bottom w:val="single" w:sz="4" w:space="0" w:color="auto"/>
            </w:tcBorders>
          </w:tcPr>
          <w:p w14:paraId="07276F93" w14:textId="77777777" w:rsidR="00AF38BF" w:rsidRPr="00AF38BF" w:rsidRDefault="00AF38BF" w:rsidP="00AF38BF">
            <w:pPr>
              <w:spacing w:after="160" w:line="259" w:lineRule="auto"/>
            </w:pPr>
            <w:r w:rsidRPr="00AF38BF">
              <w:t>No</w:t>
            </w:r>
          </w:p>
        </w:tc>
        <w:tc>
          <w:tcPr>
            <w:tcW w:w="1851" w:type="dxa"/>
            <w:tcBorders>
              <w:bottom w:val="single" w:sz="4" w:space="0" w:color="auto"/>
            </w:tcBorders>
          </w:tcPr>
          <w:p w14:paraId="0EF01B4B" w14:textId="77777777" w:rsidR="00AF38BF" w:rsidRPr="00AF38BF" w:rsidRDefault="00AF38BF" w:rsidP="00AF38BF">
            <w:pPr>
              <w:spacing w:after="160" w:line="259" w:lineRule="auto"/>
            </w:pPr>
            <w:r w:rsidRPr="00AF38BF">
              <w:t>Total</w:t>
            </w:r>
          </w:p>
        </w:tc>
      </w:tr>
      <w:tr w:rsidR="00AF38BF" w:rsidRPr="00AF38BF" w14:paraId="79EC7CE0" w14:textId="77777777" w:rsidTr="003B313C">
        <w:trPr>
          <w:jc w:val="center"/>
        </w:trPr>
        <w:tc>
          <w:tcPr>
            <w:tcW w:w="1850" w:type="dxa"/>
            <w:vMerge w:val="restart"/>
            <w:vAlign w:val="center"/>
          </w:tcPr>
          <w:p w14:paraId="25A999F7" w14:textId="77777777" w:rsidR="00AF38BF" w:rsidRPr="00AF38BF" w:rsidRDefault="00AF38BF" w:rsidP="00AF38BF">
            <w:pPr>
              <w:spacing w:after="160" w:line="259" w:lineRule="auto"/>
              <w:rPr>
                <w:i/>
              </w:rPr>
            </w:pPr>
            <w:r w:rsidRPr="00AF38BF">
              <w:rPr>
                <w:i/>
              </w:rPr>
              <w:t>Treatment</w:t>
            </w:r>
          </w:p>
        </w:tc>
        <w:tc>
          <w:tcPr>
            <w:tcW w:w="1943" w:type="dxa"/>
            <w:tcBorders>
              <w:top w:val="single" w:sz="4" w:space="0" w:color="auto"/>
            </w:tcBorders>
          </w:tcPr>
          <w:p w14:paraId="76845D49" w14:textId="77777777" w:rsidR="00AF38BF" w:rsidRPr="00AF38BF" w:rsidRDefault="00AF38BF" w:rsidP="00AF38BF">
            <w:pPr>
              <w:spacing w:after="160" w:line="259" w:lineRule="auto"/>
            </w:pPr>
            <w:proofErr w:type="spellStart"/>
            <w:r w:rsidRPr="00AF38BF">
              <w:t>Nevaripine</w:t>
            </w:r>
            <w:proofErr w:type="spellEnd"/>
          </w:p>
        </w:tc>
        <w:tc>
          <w:tcPr>
            <w:tcW w:w="1878" w:type="dxa"/>
            <w:tcBorders>
              <w:top w:val="single" w:sz="4" w:space="0" w:color="auto"/>
            </w:tcBorders>
          </w:tcPr>
          <w:p w14:paraId="4EFBC170" w14:textId="77777777" w:rsidR="00AF38BF" w:rsidRPr="00AF38BF" w:rsidRDefault="00AF38BF" w:rsidP="00AF38BF">
            <w:pPr>
              <w:spacing w:after="160" w:line="259" w:lineRule="auto"/>
            </w:pPr>
            <w:r w:rsidRPr="00AF38BF">
              <w:t>26 (18)</w:t>
            </w:r>
          </w:p>
        </w:tc>
        <w:tc>
          <w:tcPr>
            <w:tcW w:w="1874" w:type="dxa"/>
            <w:tcBorders>
              <w:top w:val="single" w:sz="4" w:space="0" w:color="auto"/>
            </w:tcBorders>
          </w:tcPr>
          <w:p w14:paraId="2B38D2B6" w14:textId="77777777" w:rsidR="00AF38BF" w:rsidRPr="00AF38BF" w:rsidRDefault="00AF38BF" w:rsidP="00AF38BF">
            <w:pPr>
              <w:spacing w:after="160" w:line="259" w:lineRule="auto"/>
            </w:pPr>
            <w:r w:rsidRPr="00AF38BF">
              <w:t>94 (102)</w:t>
            </w:r>
          </w:p>
        </w:tc>
        <w:tc>
          <w:tcPr>
            <w:tcW w:w="1851" w:type="dxa"/>
            <w:tcBorders>
              <w:top w:val="single" w:sz="4" w:space="0" w:color="auto"/>
            </w:tcBorders>
          </w:tcPr>
          <w:p w14:paraId="3DF84E9C" w14:textId="77777777" w:rsidR="00AF38BF" w:rsidRPr="00AF38BF" w:rsidRDefault="00AF38BF" w:rsidP="00AF38BF">
            <w:pPr>
              <w:spacing w:after="160" w:line="259" w:lineRule="auto"/>
            </w:pPr>
            <w:r w:rsidRPr="00AF38BF">
              <w:t>120</w:t>
            </w:r>
          </w:p>
        </w:tc>
      </w:tr>
      <w:tr w:rsidR="00AF38BF" w:rsidRPr="00AF38BF" w14:paraId="323F35D8" w14:textId="77777777" w:rsidTr="003B313C">
        <w:trPr>
          <w:jc w:val="center"/>
        </w:trPr>
        <w:tc>
          <w:tcPr>
            <w:tcW w:w="1850" w:type="dxa"/>
            <w:vMerge/>
          </w:tcPr>
          <w:p w14:paraId="007FA526" w14:textId="77777777" w:rsidR="00AF38BF" w:rsidRPr="00AF38BF" w:rsidRDefault="00AF38BF" w:rsidP="00AF38BF">
            <w:pPr>
              <w:spacing w:after="160" w:line="259" w:lineRule="auto"/>
            </w:pPr>
          </w:p>
        </w:tc>
        <w:tc>
          <w:tcPr>
            <w:tcW w:w="1943" w:type="dxa"/>
            <w:tcBorders>
              <w:bottom w:val="single" w:sz="4" w:space="0" w:color="auto"/>
            </w:tcBorders>
          </w:tcPr>
          <w:p w14:paraId="3BEF5B60" w14:textId="77777777" w:rsidR="00AF38BF" w:rsidRPr="00AF38BF" w:rsidRDefault="00AF38BF" w:rsidP="00AF38BF">
            <w:pPr>
              <w:spacing w:after="160" w:line="259" w:lineRule="auto"/>
            </w:pPr>
            <w:r w:rsidRPr="00AF38BF">
              <w:t>Lopinavir</w:t>
            </w:r>
          </w:p>
        </w:tc>
        <w:tc>
          <w:tcPr>
            <w:tcW w:w="1878" w:type="dxa"/>
            <w:tcBorders>
              <w:bottom w:val="single" w:sz="4" w:space="0" w:color="auto"/>
            </w:tcBorders>
          </w:tcPr>
          <w:p w14:paraId="68915108" w14:textId="77777777" w:rsidR="00AF38BF" w:rsidRPr="00AF38BF" w:rsidRDefault="00AF38BF" w:rsidP="00AF38BF">
            <w:pPr>
              <w:spacing w:after="160" w:line="259" w:lineRule="auto"/>
            </w:pPr>
            <w:r w:rsidRPr="00AF38BF">
              <w:t>10 (18)</w:t>
            </w:r>
          </w:p>
        </w:tc>
        <w:tc>
          <w:tcPr>
            <w:tcW w:w="1874" w:type="dxa"/>
            <w:tcBorders>
              <w:bottom w:val="single" w:sz="4" w:space="0" w:color="auto"/>
            </w:tcBorders>
          </w:tcPr>
          <w:p w14:paraId="29DE9F70" w14:textId="77777777" w:rsidR="00AF38BF" w:rsidRPr="00AF38BF" w:rsidRDefault="00AF38BF" w:rsidP="00AF38BF">
            <w:pPr>
              <w:spacing w:after="160" w:line="259" w:lineRule="auto"/>
            </w:pPr>
            <w:r w:rsidRPr="00AF38BF">
              <w:t>110 (102)</w:t>
            </w:r>
          </w:p>
        </w:tc>
        <w:tc>
          <w:tcPr>
            <w:tcW w:w="1851" w:type="dxa"/>
            <w:tcBorders>
              <w:bottom w:val="single" w:sz="4" w:space="0" w:color="auto"/>
            </w:tcBorders>
          </w:tcPr>
          <w:p w14:paraId="5C974502" w14:textId="77777777" w:rsidR="00AF38BF" w:rsidRPr="00AF38BF" w:rsidRDefault="00AF38BF" w:rsidP="00AF38BF">
            <w:pPr>
              <w:spacing w:after="160" w:line="259" w:lineRule="auto"/>
            </w:pPr>
            <w:r w:rsidRPr="00AF38BF">
              <w:t>120</w:t>
            </w:r>
          </w:p>
        </w:tc>
      </w:tr>
      <w:tr w:rsidR="00AF38BF" w:rsidRPr="00AF38BF" w14:paraId="4C9D0D51" w14:textId="77777777" w:rsidTr="003B313C">
        <w:trPr>
          <w:jc w:val="center"/>
        </w:trPr>
        <w:tc>
          <w:tcPr>
            <w:tcW w:w="1850" w:type="dxa"/>
          </w:tcPr>
          <w:p w14:paraId="3E016A53" w14:textId="77777777" w:rsidR="00AF38BF" w:rsidRPr="00AF38BF" w:rsidRDefault="00AF38BF" w:rsidP="00AF38BF">
            <w:pPr>
              <w:spacing w:after="160" w:line="259" w:lineRule="auto"/>
            </w:pPr>
          </w:p>
        </w:tc>
        <w:tc>
          <w:tcPr>
            <w:tcW w:w="1943" w:type="dxa"/>
            <w:tcBorders>
              <w:top w:val="single" w:sz="4" w:space="0" w:color="auto"/>
            </w:tcBorders>
          </w:tcPr>
          <w:p w14:paraId="5758B73C" w14:textId="77777777" w:rsidR="00AF38BF" w:rsidRPr="00AF38BF" w:rsidRDefault="00AF38BF" w:rsidP="00AF38BF">
            <w:pPr>
              <w:spacing w:after="160" w:line="259" w:lineRule="auto"/>
            </w:pPr>
            <w:r w:rsidRPr="00AF38BF">
              <w:t>Total</w:t>
            </w:r>
          </w:p>
        </w:tc>
        <w:tc>
          <w:tcPr>
            <w:tcW w:w="1878" w:type="dxa"/>
            <w:tcBorders>
              <w:top w:val="single" w:sz="4" w:space="0" w:color="auto"/>
            </w:tcBorders>
          </w:tcPr>
          <w:p w14:paraId="017A64C6" w14:textId="77777777" w:rsidR="00AF38BF" w:rsidRPr="00AF38BF" w:rsidRDefault="00AF38BF" w:rsidP="00AF38BF">
            <w:pPr>
              <w:spacing w:after="160" w:line="259" w:lineRule="auto"/>
            </w:pPr>
            <w:r w:rsidRPr="00AF38BF">
              <w:t>36</w:t>
            </w:r>
          </w:p>
        </w:tc>
        <w:tc>
          <w:tcPr>
            <w:tcW w:w="1874" w:type="dxa"/>
            <w:tcBorders>
              <w:top w:val="single" w:sz="4" w:space="0" w:color="auto"/>
            </w:tcBorders>
          </w:tcPr>
          <w:p w14:paraId="4F78A997" w14:textId="77777777" w:rsidR="00AF38BF" w:rsidRPr="00AF38BF" w:rsidRDefault="00AF38BF" w:rsidP="00AF38BF">
            <w:pPr>
              <w:spacing w:after="160" w:line="259" w:lineRule="auto"/>
            </w:pPr>
            <w:r w:rsidRPr="00AF38BF">
              <w:t>204</w:t>
            </w:r>
          </w:p>
        </w:tc>
        <w:tc>
          <w:tcPr>
            <w:tcW w:w="1851" w:type="dxa"/>
            <w:tcBorders>
              <w:top w:val="single" w:sz="4" w:space="0" w:color="auto"/>
            </w:tcBorders>
          </w:tcPr>
          <w:p w14:paraId="630EDF65" w14:textId="77777777" w:rsidR="00AF38BF" w:rsidRPr="00AF38BF" w:rsidRDefault="00AF38BF" w:rsidP="00AF38BF">
            <w:pPr>
              <w:spacing w:after="160" w:line="259" w:lineRule="auto"/>
            </w:pPr>
            <w:r w:rsidRPr="00AF38BF">
              <w:t>240</w:t>
            </w:r>
          </w:p>
        </w:tc>
      </w:tr>
    </w:tbl>
    <w:p w14:paraId="4014BE48" w14:textId="547E4DD0" w:rsidR="00AF38BF" w:rsidRPr="00AF38BF" w:rsidRDefault="00AF38BF" w:rsidP="003B313C">
      <w:pPr>
        <w:spacing w:after="160" w:line="259" w:lineRule="auto"/>
        <w:ind w:left="1080"/>
      </w:pPr>
      <w:r w:rsidRPr="00AF38BF">
        <w:t xml:space="preserve">The chi-Square </w:t>
      </w:r>
      <w:r w:rsidR="003B313C" w:rsidRPr="00AF38BF">
        <w:t>Statistic</w:t>
      </w:r>
      <w:r w:rsidRPr="00AF38BF">
        <w:t xml:space="preserve"> will then be given as; </w:t>
      </w:r>
    </w:p>
    <w:p w14:paraId="76D4B289" w14:textId="3BF9BC64" w:rsidR="00AF38BF" w:rsidRPr="00AF38BF" w:rsidRDefault="00187157" w:rsidP="003B313C">
      <w:pPr>
        <w:spacing w:after="160" w:line="259" w:lineRule="auto"/>
        <w:ind w:left="1080"/>
      </w:pPr>
      <m:oMathPara>
        <m:oMath>
          <m:sSub>
            <m:sSubPr>
              <m:ctrlPr>
                <w:rPr>
                  <w:rFonts w:ascii="Cambria Math" w:hAnsi="Cambria Math"/>
                  <w:i/>
                </w:rPr>
              </m:ctrlPr>
            </m:sSubPr>
            <m:e>
              <m:r>
                <w:rPr>
                  <w:rFonts w:ascii="Cambria Math" w:hAnsi="Cambria Math"/>
                </w:rPr>
                <m:t>ᵪ</m:t>
              </m:r>
            </m:e>
            <m:sub>
              <m:r>
                <w:rPr>
                  <w:rFonts w:ascii="Cambria Math" w:hAnsi="Cambria Math"/>
                </w:rPr>
                <m:t>2</m:t>
              </m:r>
            </m:sub>
          </m:sSub>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(26-18)</m:t>
                  </m:r>
                </m:e>
                <m:sup>
                  <m:r>
                    <w:rPr>
                      <w:rFonts w:ascii="Cambria Math" w:hAnsi="Cambria Math"/>
                    </w:rPr>
                    <m:t>2</m:t>
                  </m:r>
                </m:sup>
              </m:sSup>
            </m:num>
            <m:den>
              <m:r>
                <w:rPr>
                  <w:rFonts w:ascii="Cambria Math" w:hAnsi="Cambria Math"/>
                </w:rPr>
                <m:t>18</m:t>
              </m:r>
            </m:den>
          </m:f>
          <m:r>
            <w:rPr>
              <w:rFonts w:ascii="Cambria Math" w:hAnsi="Cambria Math"/>
            </w:rPr>
            <m:t>+</m:t>
          </m:r>
          <m:f>
            <m:fPr>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94-102)</m:t>
                  </m:r>
                </m:e>
                <m:sup>
                  <m:r>
                    <w:rPr>
                      <w:rFonts w:ascii="Cambria Math" w:hAnsi="Cambria Math"/>
                    </w:rPr>
                    <m:t>2</m:t>
                  </m:r>
                </m:sup>
              </m:sSup>
            </m:num>
            <m:den>
              <m:r>
                <w:rPr>
                  <w:rFonts w:ascii="Cambria Math" w:hAnsi="Cambria Math"/>
                </w:rPr>
                <m:t>102</m:t>
              </m:r>
            </m:den>
          </m:f>
          <m:r>
            <w:rPr>
              <w:rFonts w:ascii="Cambria Math" w:hAnsi="Cambria Math"/>
            </w:rPr>
            <m:t>+</m:t>
          </m:r>
          <m:f>
            <m:fPr>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10-18)</m:t>
                  </m:r>
                </m:e>
                <m:sup>
                  <m:r>
                    <w:rPr>
                      <w:rFonts w:ascii="Cambria Math" w:hAnsi="Cambria Math"/>
                    </w:rPr>
                    <m:t>2</m:t>
                  </m:r>
                </m:sup>
              </m:sSup>
            </m:num>
            <m:den>
              <m:r>
                <w:rPr>
                  <w:rFonts w:ascii="Cambria Math" w:hAnsi="Cambria Math"/>
                </w:rPr>
                <m:t>18</m:t>
              </m:r>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(110-102)</m:t>
                  </m:r>
                </m:e>
                <m:sup>
                  <m:r>
                    <w:rPr>
                      <w:rFonts w:ascii="Cambria Math" w:hAnsi="Cambria Math"/>
                    </w:rPr>
                    <m:t>2</m:t>
                  </m:r>
                </m:sup>
              </m:sSup>
            </m:num>
            <m:den>
              <m:r>
                <w:rPr>
                  <w:rFonts w:ascii="Cambria Math" w:hAnsi="Cambria Math"/>
                </w:rPr>
                <m:t>102</m:t>
              </m:r>
            </m:den>
          </m:f>
        </m:oMath>
      </m:oMathPara>
    </w:p>
    <w:p w14:paraId="58D21E90" w14:textId="4ED21471" w:rsidR="00AF38BF" w:rsidRPr="00AF38BF" w:rsidRDefault="00AF38BF" w:rsidP="003B313C">
      <w:pPr>
        <w:spacing w:after="160" w:line="259" w:lineRule="auto"/>
        <w:ind w:left="1080"/>
      </w:pPr>
      <m:oMathPara>
        <m:oMath>
          <m:r>
            <w:rPr>
              <w:rFonts w:ascii="Cambria Math" w:hAnsi="Cambria Math"/>
            </w:rPr>
            <m:t>3.5556+0.6275+3.5556+0.6275=8.3662</m:t>
          </m:r>
        </m:oMath>
      </m:oMathPara>
    </w:p>
    <w:p w14:paraId="0FEB70A1" w14:textId="4701FE3A" w:rsidR="00AF38BF" w:rsidRPr="00AF38BF" w:rsidRDefault="00AF38BF" w:rsidP="003B313C">
      <w:pPr>
        <w:spacing w:after="160" w:line="259" w:lineRule="auto"/>
        <w:ind w:left="1080"/>
      </w:pPr>
      <w:r w:rsidRPr="00AF38BF">
        <w:t xml:space="preserve">We </w:t>
      </w:r>
      <w:r w:rsidR="003B313C">
        <w:t>ought to have</w:t>
      </w:r>
      <w:r w:rsidRPr="00AF38BF">
        <w:t xml:space="preserve"> compare with the chi-square statistic at </w:t>
      </w:r>
      <m:oMath>
        <m:r>
          <w:rPr>
            <w:rFonts w:ascii="Cambria Math" w:hAnsi="Cambria Math"/>
          </w:rPr>
          <m:t>(r-1)(c-1</m:t>
        </m:r>
      </m:oMath>
      <w:r w:rsidRPr="00AF38BF">
        <w:t xml:space="preserve">) degrees of freedom at 5% level of significance. Where r= number of rows =2, c is the number of columns =2, </w:t>
      </w:r>
    </w:p>
    <w:p w14:paraId="564C7CB2" w14:textId="0A8F53F5" w:rsidR="00AF38BF" w:rsidRPr="0064330F" w:rsidRDefault="00187157" w:rsidP="003B313C">
      <w:pPr>
        <w:spacing w:after="160" w:line="259" w:lineRule="auto"/>
        <w:ind w:left="1080"/>
        <w:rPr>
          <w:rFonts w:eastAsiaTheme="minorEastAsia"/>
        </w:rPr>
      </w:pPr>
      <m:oMathPara>
        <m:oMath>
          <m:sSub>
            <m:sSubPr>
              <m:ctrlPr>
                <w:rPr>
                  <w:rFonts w:ascii="Cambria Math" w:hAnsi="Cambria Math"/>
                  <w:i/>
                </w:rPr>
              </m:ctrlPr>
            </m:sSubPr>
            <m:e>
              <m:sSub>
                <m:sSubPr>
                  <m:ctrlPr>
                    <w:rPr>
                      <w:rFonts w:ascii="Cambria Math" w:hAnsi="Cambria Math"/>
                      <w:i/>
                    </w:rPr>
                  </m:ctrlPr>
                </m:sSubPr>
                <m:e>
                  <m:r>
                    <w:rPr>
                      <w:rFonts w:ascii="Cambria Math" w:hAnsi="Cambria Math"/>
                    </w:rPr>
                    <m:t>ᵪ</m:t>
                  </m:r>
                </m:e>
                <m:sub>
                  <m:r>
                    <w:rPr>
                      <w:rFonts w:ascii="Cambria Math" w:hAnsi="Cambria Math"/>
                    </w:rPr>
                    <m:t>2</m:t>
                  </m:r>
                </m:sub>
              </m:sSub>
            </m:e>
            <m:sub>
              <m:r>
                <w:rPr>
                  <w:rFonts w:ascii="Cambria Math" w:hAnsi="Cambria Math"/>
                </w:rPr>
                <m:t>(1,0.05)</m:t>
              </m:r>
            </m:sub>
          </m:sSub>
          <m:r>
            <w:rPr>
              <w:rFonts w:ascii="Cambria Math" w:hAnsi="Cambria Math"/>
            </w:rPr>
            <m:t>=?</m:t>
          </m:r>
        </m:oMath>
      </m:oMathPara>
    </w:p>
    <w:p w14:paraId="37949C32" w14:textId="271B41CD" w:rsidR="0064330F" w:rsidRPr="00AF38BF" w:rsidRDefault="0064330F" w:rsidP="0064330F">
      <w:pPr>
        <w:pStyle w:val="Caption"/>
        <w:ind w:left="360" w:firstLine="720"/>
        <w:rPr>
          <w:b w:val="0"/>
          <w:bCs/>
        </w:rPr>
      </w:pPr>
      <w:r>
        <w:t xml:space="preserve">Table </w:t>
      </w:r>
      <w:fldSimple w:instr=" SEQ Table \* ARABIC ">
        <w:r w:rsidR="008D7BB8">
          <w:rPr>
            <w:noProof/>
          </w:rPr>
          <w:t>2</w:t>
        </w:r>
      </w:fldSimple>
      <w:r>
        <w:t>:</w:t>
      </w:r>
      <w:r w:rsidRPr="0064330F">
        <w:rPr>
          <w:b w:val="0"/>
          <w:bCs/>
        </w:rPr>
        <w:t>R-Output</w:t>
      </w:r>
    </w:p>
    <w:p w14:paraId="4F5898F2" w14:textId="77777777" w:rsidR="00AF38BF" w:rsidRPr="00AF38BF" w:rsidRDefault="00AF38BF" w:rsidP="003B313C">
      <w:pPr>
        <w:spacing w:after="160" w:line="259" w:lineRule="auto"/>
        <w:ind w:left="1080"/>
      </w:pPr>
      <w:r w:rsidRPr="00AF38BF">
        <w:rPr>
          <w:noProof/>
        </w:rPr>
        <w:drawing>
          <wp:inline distT="0" distB="0" distL="0" distR="0" wp14:anchorId="3A85823F" wp14:editId="2EE27212">
            <wp:extent cx="4290432" cy="153175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hi.PNG"/>
                    <pic:cNvPicPr/>
                  </pic:nvPicPr>
                  <pic:blipFill>
                    <a:blip r:embed="rId8"/>
                    <a:stretch>
                      <a:fillRect/>
                    </a:stretch>
                  </pic:blipFill>
                  <pic:spPr>
                    <a:xfrm>
                      <a:off x="0" y="0"/>
                      <a:ext cx="4290432" cy="1531753"/>
                    </a:xfrm>
                    <a:prstGeom prst="rect">
                      <a:avLst/>
                    </a:prstGeom>
                  </pic:spPr>
                </pic:pic>
              </a:graphicData>
            </a:graphic>
          </wp:inline>
        </w:drawing>
      </w:r>
    </w:p>
    <w:p w14:paraId="14F0656B" w14:textId="77777777" w:rsidR="00AF38BF" w:rsidRPr="00AF38BF" w:rsidRDefault="00AF38BF" w:rsidP="003B313C">
      <w:pPr>
        <w:spacing w:after="160" w:line="259" w:lineRule="auto"/>
        <w:ind w:left="1080"/>
      </w:pPr>
      <w:r w:rsidRPr="00AF38BF">
        <w:rPr>
          <w:noProof/>
        </w:rPr>
        <w:drawing>
          <wp:inline distT="0" distB="0" distL="0" distR="0" wp14:anchorId="403EE572" wp14:editId="47F51623">
            <wp:extent cx="3162574" cy="82303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HI2.PNG"/>
                    <pic:cNvPicPr/>
                  </pic:nvPicPr>
                  <pic:blipFill>
                    <a:blip r:embed="rId9"/>
                    <a:stretch>
                      <a:fillRect/>
                    </a:stretch>
                  </pic:blipFill>
                  <pic:spPr>
                    <a:xfrm>
                      <a:off x="0" y="0"/>
                      <a:ext cx="3162574" cy="823031"/>
                    </a:xfrm>
                    <a:prstGeom prst="rect">
                      <a:avLst/>
                    </a:prstGeom>
                  </pic:spPr>
                </pic:pic>
              </a:graphicData>
            </a:graphic>
          </wp:inline>
        </w:drawing>
      </w:r>
    </w:p>
    <w:p w14:paraId="656F63C1" w14:textId="37BA6C14" w:rsidR="00AF38BF" w:rsidRPr="00AF38BF" w:rsidRDefault="00AF38BF" w:rsidP="003B313C">
      <w:pPr>
        <w:spacing w:after="160" w:line="259" w:lineRule="auto"/>
        <w:ind w:left="1080"/>
      </w:pPr>
      <w:r w:rsidRPr="00AF38BF">
        <w:t xml:space="preserve">Since the p-value obtained is 0.003823 is less than 0.05, we reject the null </w:t>
      </w:r>
      <w:r w:rsidR="0064330F" w:rsidRPr="00AF38BF">
        <w:t>hypothesis</w:t>
      </w:r>
      <w:r w:rsidRPr="00AF38BF">
        <w:t xml:space="preserve"> and conclude that </w:t>
      </w:r>
      <w:r w:rsidR="0064330F" w:rsidRPr="00AF38BF">
        <w:t>Treatment</w:t>
      </w:r>
      <w:r w:rsidRPr="00AF38BF">
        <w:t xml:space="preserve"> method and </w:t>
      </w:r>
      <w:r w:rsidR="0064330F" w:rsidRPr="00AF38BF">
        <w:t>Virologic</w:t>
      </w:r>
      <w:r w:rsidRPr="00AF38BF">
        <w:t xml:space="preserve"> failure are dependent. That is those treated with </w:t>
      </w:r>
      <w:proofErr w:type="spellStart"/>
      <w:r w:rsidRPr="00AF38BF">
        <w:t>Nevaripine</w:t>
      </w:r>
      <w:proofErr w:type="spellEnd"/>
      <w:r w:rsidRPr="00AF38BF">
        <w:t xml:space="preserve"> are likely to have a </w:t>
      </w:r>
      <w:r w:rsidR="0064330F" w:rsidRPr="00AF38BF">
        <w:t>virologic</w:t>
      </w:r>
      <w:r w:rsidRPr="00AF38BF">
        <w:t xml:space="preserve"> failure as compare with those treated with Lopinavir.</w:t>
      </w:r>
    </w:p>
    <w:p w14:paraId="7D52D18E" w14:textId="77777777" w:rsidR="00AF38BF" w:rsidRPr="00AF38BF" w:rsidRDefault="00AF38BF" w:rsidP="00AF38BF">
      <w:pPr>
        <w:spacing w:after="160" w:line="259" w:lineRule="auto"/>
      </w:pPr>
    </w:p>
    <w:p w14:paraId="62C3A483" w14:textId="2A584A07" w:rsidR="00B10811" w:rsidRPr="00B10811" w:rsidRDefault="00AF38BF" w:rsidP="00B10811">
      <w:pPr>
        <w:numPr>
          <w:ilvl w:val="0"/>
          <w:numId w:val="1"/>
        </w:numPr>
        <w:spacing w:after="160" w:line="259" w:lineRule="auto"/>
        <w:rPr>
          <w:b/>
          <w:bCs/>
        </w:rPr>
      </w:pPr>
      <w:r w:rsidRPr="00AF38BF">
        <w:rPr>
          <w:b/>
          <w:bCs/>
        </w:rPr>
        <w:t>An industrial medical officer of a large factory wants to immunize the company’s employees against influe</w:t>
      </w:r>
      <w:bookmarkStart w:id="0" w:name="_GoBack"/>
      <w:bookmarkEnd w:id="0"/>
      <w:r w:rsidRPr="00AF38BF">
        <w:rPr>
          <w:b/>
          <w:bCs/>
        </w:rPr>
        <w:t xml:space="preserve">nza. Five vaccines of various types (I, II, III, IV, and V) are available, but nobody knows which is preferable. From the work force, 675 employees agree to be immunized with one of </w:t>
      </w:r>
      <w:r w:rsidRPr="00AF38BF">
        <w:rPr>
          <w:b/>
          <w:bCs/>
        </w:rPr>
        <w:lastRenderedPageBreak/>
        <w:t xml:space="preserve">the vaccines in the first week of December. In the first week of the following March he examines the records he has been keeping to see how many employees got influenza and how many did not. The data for this immunization trial are listed in the attached file, “Vaccine.CSV”. Upload this file to your computer and use the read.csv command in R to load this file for analysis. Use the R </w:t>
      </w:r>
      <w:proofErr w:type="gramStart"/>
      <w:r w:rsidRPr="00AF38BF">
        <w:rPr>
          <w:b/>
          <w:bCs/>
        </w:rPr>
        <w:t>table(</w:t>
      </w:r>
      <w:proofErr w:type="gramEnd"/>
      <w:r w:rsidRPr="00AF38BF">
        <w:rPr>
          <w:b/>
          <w:bCs/>
        </w:rPr>
        <w:t>) command to create a cross-tabulation table for this trial.</w:t>
      </w:r>
    </w:p>
    <w:p w14:paraId="240ED044" w14:textId="545EE070" w:rsidR="00B10811" w:rsidRPr="00B10811" w:rsidRDefault="00B10811" w:rsidP="00B10811">
      <w:pPr>
        <w:ind w:left="720" w:firstLine="720"/>
        <w:rPr>
          <w:b/>
          <w:bCs/>
        </w:rPr>
      </w:pPr>
      <w:r w:rsidRPr="00B10811">
        <w:rPr>
          <w:b/>
          <w:bCs/>
        </w:rPr>
        <w:t xml:space="preserve">Solution </w:t>
      </w:r>
    </w:p>
    <w:p w14:paraId="602755A3" w14:textId="030CD570" w:rsidR="005C7D0E" w:rsidRDefault="005C7D0E" w:rsidP="005C7D0E">
      <w:pPr>
        <w:pStyle w:val="Caption"/>
        <w:keepNext/>
        <w:jc w:val="center"/>
      </w:pPr>
      <w:r>
        <w:t xml:space="preserve">Table </w:t>
      </w:r>
      <w:fldSimple w:instr=" SEQ Table \* ARABIC ">
        <w:r w:rsidR="008D7BB8">
          <w:rPr>
            <w:noProof/>
          </w:rPr>
          <w:t>3</w:t>
        </w:r>
      </w:fldSimple>
    </w:p>
    <w:p w14:paraId="04FACC77" w14:textId="77777777" w:rsidR="00AF38BF" w:rsidRPr="00AF38BF" w:rsidRDefault="00AF38BF" w:rsidP="005C7D0E">
      <w:pPr>
        <w:spacing w:after="160" w:line="259" w:lineRule="auto"/>
        <w:jc w:val="center"/>
      </w:pPr>
      <w:r w:rsidRPr="00AF38BF">
        <w:rPr>
          <w:noProof/>
        </w:rPr>
        <w:drawing>
          <wp:inline distT="0" distB="0" distL="0" distR="0" wp14:anchorId="205F20BF" wp14:editId="7C7805AB">
            <wp:extent cx="2423160" cy="246411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table.PNG"/>
                    <pic:cNvPicPr/>
                  </pic:nvPicPr>
                  <pic:blipFill>
                    <a:blip r:embed="rId10"/>
                    <a:stretch>
                      <a:fillRect/>
                    </a:stretch>
                  </pic:blipFill>
                  <pic:spPr>
                    <a:xfrm>
                      <a:off x="0" y="0"/>
                      <a:ext cx="2424315" cy="2465289"/>
                    </a:xfrm>
                    <a:prstGeom prst="rect">
                      <a:avLst/>
                    </a:prstGeom>
                  </pic:spPr>
                </pic:pic>
              </a:graphicData>
            </a:graphic>
          </wp:inline>
        </w:drawing>
      </w:r>
    </w:p>
    <w:p w14:paraId="24829413" w14:textId="77777777" w:rsidR="00AF38BF" w:rsidRPr="00AF38BF" w:rsidRDefault="00AF38BF" w:rsidP="00AF38BF">
      <w:pPr>
        <w:numPr>
          <w:ilvl w:val="1"/>
          <w:numId w:val="1"/>
        </w:numPr>
        <w:spacing w:after="160" w:line="259" w:lineRule="auto"/>
        <w:rPr>
          <w:b/>
          <w:bCs/>
        </w:rPr>
      </w:pPr>
      <w:r w:rsidRPr="00AF38BF">
        <w:rPr>
          <w:b/>
          <w:bCs/>
        </w:rPr>
        <w:t>State appropriate hypotheses to test for whether the vaccine types are independent of influenza rates.</w:t>
      </w:r>
    </w:p>
    <w:p w14:paraId="40776223" w14:textId="77777777" w:rsidR="00AF38BF" w:rsidRPr="00AF38BF" w:rsidRDefault="00AF38BF" w:rsidP="005C7D0E">
      <w:pPr>
        <w:spacing w:after="160" w:line="259" w:lineRule="auto"/>
        <w:ind w:left="1440"/>
        <w:rPr>
          <w:b/>
          <w:bCs/>
        </w:rPr>
      </w:pPr>
      <w:r w:rsidRPr="00AF38BF">
        <w:rPr>
          <w:b/>
          <w:bCs/>
        </w:rPr>
        <w:t>Solution</w:t>
      </w:r>
    </w:p>
    <w:p w14:paraId="3EFCAC43" w14:textId="77777777" w:rsidR="00AF38BF" w:rsidRPr="00AF38BF" w:rsidRDefault="00AF38BF" w:rsidP="005C7D0E">
      <w:pPr>
        <w:spacing w:after="160" w:line="259" w:lineRule="auto"/>
        <w:ind w:left="1440"/>
      </w:pPr>
      <w:r w:rsidRPr="00AF38BF">
        <w:t>H</w:t>
      </w:r>
      <w:r w:rsidRPr="00AF38BF">
        <w:rPr>
          <w:vertAlign w:val="subscript"/>
        </w:rPr>
        <w:t>0</w:t>
      </w:r>
      <w:r w:rsidRPr="00AF38BF">
        <w:t>: Vaccine types and influenza rates are independent.</w:t>
      </w:r>
    </w:p>
    <w:p w14:paraId="7E694E1E" w14:textId="77777777" w:rsidR="00AF38BF" w:rsidRPr="00AF38BF" w:rsidRDefault="00AF38BF" w:rsidP="005C7D0E">
      <w:pPr>
        <w:spacing w:after="160" w:line="259" w:lineRule="auto"/>
        <w:ind w:left="1440"/>
      </w:pPr>
      <w:r w:rsidRPr="00AF38BF">
        <w:t>H</w:t>
      </w:r>
      <w:r w:rsidRPr="00AF38BF">
        <w:rPr>
          <w:vertAlign w:val="subscript"/>
        </w:rPr>
        <w:t>0</w:t>
      </w:r>
      <w:r w:rsidRPr="00AF38BF">
        <w:t>: Vaccine types and influenza rates are independent.</w:t>
      </w:r>
    </w:p>
    <w:p w14:paraId="28E6D58D" w14:textId="77777777" w:rsidR="00AF38BF" w:rsidRPr="00AF38BF" w:rsidRDefault="00AF38BF" w:rsidP="005C7D0E">
      <w:pPr>
        <w:numPr>
          <w:ilvl w:val="1"/>
          <w:numId w:val="1"/>
        </w:numPr>
        <w:spacing w:after="160" w:line="259" w:lineRule="auto"/>
        <w:ind w:left="2880"/>
      </w:pPr>
      <w:r w:rsidRPr="00AF38BF">
        <w:t xml:space="preserve">Calculate and report the influenza rates (as </w:t>
      </w:r>
      <w:proofErr w:type="spellStart"/>
      <w:r w:rsidRPr="00AF38BF">
        <w:t>percents</w:t>
      </w:r>
      <w:proofErr w:type="spellEnd"/>
      <w:r w:rsidRPr="00AF38BF">
        <w:t>) for each of the 5 vaccine types.</w:t>
      </w:r>
    </w:p>
    <w:p w14:paraId="5D9C3B3D" w14:textId="1B5200D7" w:rsidR="008D7BB8" w:rsidRDefault="008D7BB8" w:rsidP="008D7BB8">
      <w:pPr>
        <w:pStyle w:val="Caption"/>
        <w:keepNext/>
        <w:ind w:left="1440" w:firstLine="720"/>
        <w:jc w:val="left"/>
      </w:pPr>
      <w:r>
        <w:t xml:space="preserve">Table </w:t>
      </w:r>
      <w:fldSimple w:instr=" SEQ Table \* ARABIC ">
        <w:r>
          <w:rPr>
            <w:noProof/>
          </w:rPr>
          <w:t>4</w:t>
        </w:r>
      </w:fldSimple>
      <w:r>
        <w:t>: Crosstab</w:t>
      </w:r>
    </w:p>
    <w:p w14:paraId="3A9B576B" w14:textId="77777777" w:rsidR="00AF38BF" w:rsidRPr="00AF38BF" w:rsidRDefault="00AF38BF" w:rsidP="005C7D0E">
      <w:pPr>
        <w:spacing w:after="160" w:line="259" w:lineRule="auto"/>
        <w:ind w:left="1440"/>
      </w:pPr>
      <w:r w:rsidRPr="00AF38BF">
        <w:rPr>
          <w:noProof/>
        </w:rPr>
        <w:drawing>
          <wp:inline distT="0" distB="0" distL="0" distR="0" wp14:anchorId="237E5980" wp14:editId="413C3806">
            <wp:extent cx="2453853" cy="983065"/>
            <wp:effectExtent l="0" t="0" r="381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rop.PNG"/>
                    <pic:cNvPicPr/>
                  </pic:nvPicPr>
                  <pic:blipFill>
                    <a:blip r:embed="rId11"/>
                    <a:stretch>
                      <a:fillRect/>
                    </a:stretch>
                  </pic:blipFill>
                  <pic:spPr>
                    <a:xfrm>
                      <a:off x="0" y="0"/>
                      <a:ext cx="2453853" cy="983065"/>
                    </a:xfrm>
                    <a:prstGeom prst="rect">
                      <a:avLst/>
                    </a:prstGeom>
                  </pic:spPr>
                </pic:pic>
              </a:graphicData>
            </a:graphic>
          </wp:inline>
        </w:drawing>
      </w:r>
    </w:p>
    <w:p w14:paraId="74756B80" w14:textId="432557AE" w:rsidR="00AF38BF" w:rsidRDefault="00AF38BF" w:rsidP="005C7D0E">
      <w:pPr>
        <w:spacing w:after="160" w:line="259" w:lineRule="auto"/>
        <w:ind w:left="1440"/>
      </w:pPr>
      <w:r w:rsidRPr="00AF38BF">
        <w:t xml:space="preserve">Influenza rates for </w:t>
      </w:r>
      <w:r w:rsidR="005C7D0E" w:rsidRPr="00AF38BF">
        <w:t>vaccines</w:t>
      </w:r>
      <w:r w:rsidRPr="00AF38BF">
        <w:t xml:space="preserve"> I</w:t>
      </w:r>
      <w:r w:rsidR="005C7D0E">
        <w:t xml:space="preserve"> </w:t>
      </w:r>
      <w:r w:rsidRPr="00AF38BF">
        <w:t xml:space="preserve">to V are 3.26%, 3.85%, 1.78%, 3.56% and 4.30% respectively. </w:t>
      </w:r>
    </w:p>
    <w:p w14:paraId="0AA17878" w14:textId="77777777" w:rsidR="005C7D0E" w:rsidRPr="00AF38BF" w:rsidRDefault="005C7D0E" w:rsidP="005C7D0E">
      <w:pPr>
        <w:spacing w:after="160" w:line="259" w:lineRule="auto"/>
        <w:ind w:left="1440"/>
        <w:rPr>
          <w:b/>
          <w:bCs/>
        </w:rPr>
      </w:pPr>
    </w:p>
    <w:p w14:paraId="57AA0037" w14:textId="77777777" w:rsidR="00AF38BF" w:rsidRPr="00AF38BF" w:rsidRDefault="00AF38BF" w:rsidP="00AF38BF">
      <w:pPr>
        <w:numPr>
          <w:ilvl w:val="1"/>
          <w:numId w:val="1"/>
        </w:numPr>
        <w:spacing w:after="160" w:line="259" w:lineRule="auto"/>
        <w:rPr>
          <w:b/>
          <w:bCs/>
        </w:rPr>
      </w:pPr>
      <w:r w:rsidRPr="00AF38BF">
        <w:rPr>
          <w:b/>
          <w:bCs/>
        </w:rPr>
        <w:lastRenderedPageBreak/>
        <w:t xml:space="preserve">Use the R </w:t>
      </w:r>
      <w:proofErr w:type="spellStart"/>
      <w:r w:rsidRPr="00AF38BF">
        <w:rPr>
          <w:b/>
          <w:bCs/>
        </w:rPr>
        <w:t>chisq.test</w:t>
      </w:r>
      <w:proofErr w:type="spellEnd"/>
      <w:r w:rsidRPr="00AF38BF">
        <w:rPr>
          <w:b/>
          <w:bCs/>
        </w:rPr>
        <w:t xml:space="preserve"> command to conduct the Chi-Square hypothesis test and state an appropriate conclusion. Report the test statistic, p-value, and conclusion (use the 10% significance level)</w:t>
      </w:r>
    </w:p>
    <w:p w14:paraId="2FD71B6B" w14:textId="77777777" w:rsidR="00AF38BF" w:rsidRPr="00AF38BF" w:rsidRDefault="00AF38BF" w:rsidP="005C7D0E">
      <w:pPr>
        <w:spacing w:after="160" w:line="259" w:lineRule="auto"/>
        <w:ind w:left="1440"/>
        <w:rPr>
          <w:b/>
          <w:bCs/>
        </w:rPr>
      </w:pPr>
      <w:r w:rsidRPr="00AF38BF">
        <w:rPr>
          <w:b/>
          <w:bCs/>
        </w:rPr>
        <w:t>Solution</w:t>
      </w:r>
    </w:p>
    <w:p w14:paraId="2EB598F2" w14:textId="77777777" w:rsidR="008D7BB8" w:rsidRDefault="00AF38BF" w:rsidP="005C7D0E">
      <w:pPr>
        <w:spacing w:after="160" w:line="259" w:lineRule="auto"/>
        <w:ind w:left="1440"/>
      </w:pPr>
      <w:r w:rsidRPr="00AF38BF">
        <w:tab/>
      </w:r>
      <w:r w:rsidRPr="00AF38BF">
        <w:tab/>
      </w:r>
    </w:p>
    <w:p w14:paraId="07B94100" w14:textId="04168D07" w:rsidR="008D7BB8" w:rsidRDefault="008D7BB8" w:rsidP="008D7BB8">
      <w:pPr>
        <w:pStyle w:val="Caption"/>
        <w:keepNext/>
        <w:ind w:left="1440" w:firstLine="720"/>
        <w:jc w:val="left"/>
      </w:pPr>
      <w:r>
        <w:t xml:space="preserve">Table </w:t>
      </w:r>
      <w:fldSimple w:instr=" SEQ Table \* ARABIC ">
        <w:r>
          <w:rPr>
            <w:noProof/>
          </w:rPr>
          <w:t>5</w:t>
        </w:r>
      </w:fldSimple>
      <w:r>
        <w:t>: Chi-Square Test</w:t>
      </w:r>
    </w:p>
    <w:p w14:paraId="6A439EC0" w14:textId="21AE1703" w:rsidR="00AF38BF" w:rsidRPr="00AF38BF" w:rsidRDefault="00AF38BF" w:rsidP="005C7D0E">
      <w:pPr>
        <w:spacing w:after="160" w:line="259" w:lineRule="auto"/>
        <w:ind w:left="1440"/>
      </w:pPr>
      <w:r w:rsidRPr="00AF38BF">
        <w:rPr>
          <w:noProof/>
        </w:rPr>
        <w:drawing>
          <wp:inline distT="0" distB="0" distL="0" distR="0" wp14:anchorId="3E3E24AF" wp14:editId="711213A1">
            <wp:extent cx="3276884" cy="84589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HIS.PNG"/>
                    <pic:cNvPicPr/>
                  </pic:nvPicPr>
                  <pic:blipFill>
                    <a:blip r:embed="rId12"/>
                    <a:stretch>
                      <a:fillRect/>
                    </a:stretch>
                  </pic:blipFill>
                  <pic:spPr>
                    <a:xfrm>
                      <a:off x="0" y="0"/>
                      <a:ext cx="3276884" cy="845893"/>
                    </a:xfrm>
                    <a:prstGeom prst="rect">
                      <a:avLst/>
                    </a:prstGeom>
                  </pic:spPr>
                </pic:pic>
              </a:graphicData>
            </a:graphic>
          </wp:inline>
        </w:drawing>
      </w:r>
    </w:p>
    <w:p w14:paraId="3F2E2582" w14:textId="77777777" w:rsidR="00AF38BF" w:rsidRPr="00AF38BF" w:rsidRDefault="00AF38BF" w:rsidP="005C7D0E">
      <w:pPr>
        <w:spacing w:after="160" w:line="259" w:lineRule="auto"/>
        <w:ind w:left="1440"/>
        <w:rPr>
          <w:b/>
          <w:bCs/>
        </w:rPr>
      </w:pPr>
      <w:r w:rsidRPr="00AF38BF">
        <w:rPr>
          <w:b/>
          <w:bCs/>
        </w:rPr>
        <w:t xml:space="preserve">Conclusion  </w:t>
      </w:r>
    </w:p>
    <w:p w14:paraId="6861CC6F" w14:textId="01F1A17E" w:rsidR="00AF38BF" w:rsidRPr="00AF38BF" w:rsidRDefault="00AF38BF" w:rsidP="005C7D0E">
      <w:pPr>
        <w:spacing w:after="160" w:line="259" w:lineRule="auto"/>
        <w:ind w:left="1440"/>
      </w:pPr>
      <w:r w:rsidRPr="00AF38BF">
        <w:t xml:space="preserve">Since the chi-square statistic </w:t>
      </w:r>
      <w:r w:rsidR="005C7D0E" w:rsidRPr="00AF38BF">
        <w:t>calculated</w:t>
      </w:r>
      <w:r w:rsidRPr="00AF38BF">
        <w:t xml:space="preserve"> was obtained to be 8.9362 at 4 degrees of freedom, with an </w:t>
      </w:r>
      <w:r w:rsidR="005C7D0E" w:rsidRPr="00AF38BF">
        <w:t>associated</w:t>
      </w:r>
      <w:r w:rsidRPr="00AF38BF">
        <w:t xml:space="preserve"> p</w:t>
      </w:r>
      <w:r w:rsidR="005C7D0E">
        <w:t>-</w:t>
      </w:r>
      <w:r w:rsidRPr="00AF38BF">
        <w:t xml:space="preserve">value of 0.062 which is less than 0.1 percent the null hypothesis is </w:t>
      </w:r>
      <w:r w:rsidR="00356935" w:rsidRPr="00AF38BF">
        <w:t>rejected</w:t>
      </w:r>
      <w:r w:rsidRPr="00AF38BF">
        <w:t xml:space="preserve"> leading to the conclusion that Vaccine types and influenza rates are dependent at 10% level of significance.</w:t>
      </w:r>
    </w:p>
    <w:p w14:paraId="0AECA0DC" w14:textId="77777777" w:rsidR="00AF38BF" w:rsidRPr="00AF38BF" w:rsidRDefault="00AF38BF" w:rsidP="00AF38BF">
      <w:pPr>
        <w:spacing w:after="160" w:line="259" w:lineRule="auto"/>
      </w:pPr>
    </w:p>
    <w:p w14:paraId="32E3C5EE" w14:textId="77777777" w:rsidR="00AF38BF" w:rsidRPr="00AF38BF" w:rsidRDefault="00AF38BF" w:rsidP="00AF38BF">
      <w:pPr>
        <w:numPr>
          <w:ilvl w:val="0"/>
          <w:numId w:val="1"/>
        </w:numPr>
        <w:spacing w:after="160" w:line="259" w:lineRule="auto"/>
        <w:rPr>
          <w:b/>
          <w:bCs/>
        </w:rPr>
      </w:pPr>
      <w:r w:rsidRPr="00AF38BF">
        <w:rPr>
          <w:b/>
          <w:bCs/>
        </w:rPr>
        <w:t xml:space="preserve">Suppose you conducted a drug trial on a group of animals and you hypothesized that the animals receiving the drug would show increased heart rates compared to those that did not receive the drug. You conduct the study and collect the data in the attached file, “HRprob.CSV”. Upload this file to your computer and use the read.csv command in R to load this file for analysis. Next use the R </w:t>
      </w:r>
      <w:proofErr w:type="gramStart"/>
      <w:r w:rsidRPr="00AF38BF">
        <w:rPr>
          <w:b/>
          <w:bCs/>
        </w:rPr>
        <w:t>table(</w:t>
      </w:r>
      <w:proofErr w:type="gramEnd"/>
      <w:r w:rsidRPr="00AF38BF">
        <w:rPr>
          <w:b/>
          <w:bCs/>
        </w:rPr>
        <w:t>) command to create a cross-tabulation table for this drug trial.</w:t>
      </w:r>
    </w:p>
    <w:p w14:paraId="672D032A" w14:textId="77777777" w:rsidR="00AF38BF" w:rsidRPr="00AF38BF" w:rsidRDefault="00AF38BF" w:rsidP="00E24954">
      <w:pPr>
        <w:spacing w:after="160" w:line="259" w:lineRule="auto"/>
        <w:ind w:left="720" w:firstLine="720"/>
        <w:rPr>
          <w:b/>
          <w:bCs/>
        </w:rPr>
      </w:pPr>
      <w:r w:rsidRPr="00AF38BF">
        <w:rPr>
          <w:b/>
          <w:bCs/>
        </w:rPr>
        <w:t>Solution</w:t>
      </w:r>
    </w:p>
    <w:p w14:paraId="12945963" w14:textId="61824CD3" w:rsidR="008D7BB8" w:rsidRDefault="008D7BB8" w:rsidP="008D7BB8">
      <w:pPr>
        <w:pStyle w:val="Caption"/>
        <w:keepNext/>
        <w:jc w:val="center"/>
      </w:pPr>
      <w:r>
        <w:t xml:space="preserve">Table </w:t>
      </w:r>
      <w:fldSimple w:instr=" SEQ Table \* ARABIC ">
        <w:r>
          <w:rPr>
            <w:noProof/>
          </w:rPr>
          <w:t>6</w:t>
        </w:r>
      </w:fldSimple>
      <w:r>
        <w:t>: Crosstabs</w:t>
      </w:r>
    </w:p>
    <w:p w14:paraId="44DF5BF1" w14:textId="77777777" w:rsidR="00AF38BF" w:rsidRPr="00AF38BF" w:rsidRDefault="00AF38BF" w:rsidP="00E24954">
      <w:pPr>
        <w:spacing w:after="160" w:line="259" w:lineRule="auto"/>
        <w:jc w:val="center"/>
      </w:pPr>
      <w:r w:rsidRPr="00AF38BF">
        <w:rPr>
          <w:noProof/>
        </w:rPr>
        <w:drawing>
          <wp:inline distT="0" distB="0" distL="0" distR="0" wp14:anchorId="5D880152" wp14:editId="45A78E1D">
            <wp:extent cx="2705334" cy="967824"/>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t2.PNG"/>
                    <pic:cNvPicPr/>
                  </pic:nvPicPr>
                  <pic:blipFill>
                    <a:blip r:embed="rId13"/>
                    <a:stretch>
                      <a:fillRect/>
                    </a:stretch>
                  </pic:blipFill>
                  <pic:spPr>
                    <a:xfrm>
                      <a:off x="0" y="0"/>
                      <a:ext cx="2705334" cy="967824"/>
                    </a:xfrm>
                    <a:prstGeom prst="rect">
                      <a:avLst/>
                    </a:prstGeom>
                  </pic:spPr>
                </pic:pic>
              </a:graphicData>
            </a:graphic>
          </wp:inline>
        </w:drawing>
      </w:r>
    </w:p>
    <w:p w14:paraId="47D705CA" w14:textId="2B8ABF97" w:rsidR="00AF38BF" w:rsidRDefault="00AF38BF" w:rsidP="00AF38BF">
      <w:pPr>
        <w:numPr>
          <w:ilvl w:val="1"/>
          <w:numId w:val="1"/>
        </w:numPr>
        <w:spacing w:after="160" w:line="259" w:lineRule="auto"/>
      </w:pPr>
      <w:r w:rsidRPr="00AF38BF">
        <w:t>State appropriate hypotheses to test for whether drug treatment is independent of heart rate increase.</w:t>
      </w:r>
    </w:p>
    <w:p w14:paraId="04E4D887" w14:textId="4FA7400F" w:rsidR="00E24954" w:rsidRPr="00E24954" w:rsidRDefault="00E24954" w:rsidP="00E24954">
      <w:pPr>
        <w:ind w:left="1440"/>
        <w:rPr>
          <w:b/>
          <w:bCs/>
        </w:rPr>
      </w:pPr>
      <w:r w:rsidRPr="00E24954">
        <w:rPr>
          <w:b/>
          <w:bCs/>
        </w:rPr>
        <w:t xml:space="preserve">Solution </w:t>
      </w:r>
    </w:p>
    <w:p w14:paraId="1F05FD09" w14:textId="77777777" w:rsidR="00AF38BF" w:rsidRPr="00AF38BF" w:rsidRDefault="00AF38BF" w:rsidP="00E24954">
      <w:pPr>
        <w:spacing w:after="160" w:line="259" w:lineRule="auto"/>
        <w:ind w:left="1440"/>
      </w:pPr>
      <w:r w:rsidRPr="00AF38BF">
        <w:t>H</w:t>
      </w:r>
      <w:r w:rsidRPr="00AF38BF">
        <w:rPr>
          <w:vertAlign w:val="subscript"/>
        </w:rPr>
        <w:t>0</w:t>
      </w:r>
      <w:r w:rsidRPr="00AF38BF">
        <w:t>: Drug treatment and heart rate are independent.</w:t>
      </w:r>
    </w:p>
    <w:p w14:paraId="43C91644" w14:textId="77777777" w:rsidR="00AF38BF" w:rsidRPr="00AF38BF" w:rsidRDefault="00AF38BF" w:rsidP="00E24954">
      <w:pPr>
        <w:spacing w:after="160" w:line="259" w:lineRule="auto"/>
        <w:ind w:left="1440"/>
      </w:pPr>
      <w:r w:rsidRPr="00AF38BF">
        <w:t>H</w:t>
      </w:r>
      <w:r w:rsidRPr="00AF38BF">
        <w:rPr>
          <w:vertAlign w:val="subscript"/>
        </w:rPr>
        <w:t>0</w:t>
      </w:r>
      <w:r w:rsidRPr="00AF38BF">
        <w:t>: Drug treatment and heart rate are dependent.</w:t>
      </w:r>
    </w:p>
    <w:p w14:paraId="1467F9EF" w14:textId="77777777" w:rsidR="00AF38BF" w:rsidRPr="00AF38BF" w:rsidRDefault="00AF38BF" w:rsidP="00AF38BF">
      <w:pPr>
        <w:numPr>
          <w:ilvl w:val="1"/>
          <w:numId w:val="1"/>
        </w:numPr>
        <w:spacing w:after="160" w:line="259" w:lineRule="auto"/>
        <w:rPr>
          <w:b/>
          <w:bCs/>
        </w:rPr>
      </w:pPr>
      <w:r w:rsidRPr="00AF38BF">
        <w:rPr>
          <w:b/>
          <w:bCs/>
        </w:rPr>
        <w:t>Calculate and report the percent in each treatment group who had increased heart rate.</w:t>
      </w:r>
    </w:p>
    <w:p w14:paraId="73EC0762" w14:textId="77777777" w:rsidR="00AF38BF" w:rsidRPr="00AF38BF" w:rsidRDefault="00AF38BF" w:rsidP="00E24954">
      <w:pPr>
        <w:spacing w:after="160" w:line="259" w:lineRule="auto"/>
        <w:ind w:left="1440"/>
        <w:rPr>
          <w:b/>
          <w:bCs/>
        </w:rPr>
      </w:pPr>
      <w:r w:rsidRPr="00AF38BF">
        <w:rPr>
          <w:b/>
          <w:bCs/>
        </w:rPr>
        <w:lastRenderedPageBreak/>
        <w:t>Solution</w:t>
      </w:r>
    </w:p>
    <w:p w14:paraId="40E43855" w14:textId="77777777" w:rsidR="00AF38BF" w:rsidRPr="00AF38BF" w:rsidRDefault="00AF38BF" w:rsidP="00E24954">
      <w:pPr>
        <w:spacing w:after="160" w:line="259" w:lineRule="auto"/>
        <w:ind w:left="1440"/>
      </w:pPr>
      <w:r w:rsidRPr="00AF38BF">
        <w:rPr>
          <w:noProof/>
        </w:rPr>
        <w:drawing>
          <wp:inline distT="0" distB="0" distL="0" distR="0" wp14:anchorId="4803DAE2" wp14:editId="56F0DC9A">
            <wp:extent cx="2042337" cy="76206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ttasw.PNG"/>
                    <pic:cNvPicPr/>
                  </pic:nvPicPr>
                  <pic:blipFill>
                    <a:blip r:embed="rId14"/>
                    <a:stretch>
                      <a:fillRect/>
                    </a:stretch>
                  </pic:blipFill>
                  <pic:spPr>
                    <a:xfrm>
                      <a:off x="0" y="0"/>
                      <a:ext cx="2042337" cy="762066"/>
                    </a:xfrm>
                    <a:prstGeom prst="rect">
                      <a:avLst/>
                    </a:prstGeom>
                  </pic:spPr>
                </pic:pic>
              </a:graphicData>
            </a:graphic>
          </wp:inline>
        </w:drawing>
      </w:r>
    </w:p>
    <w:p w14:paraId="6BBAEFEC" w14:textId="6F957723" w:rsidR="00E24954" w:rsidRPr="00AF38BF" w:rsidRDefault="00AF38BF" w:rsidP="00690E9D">
      <w:pPr>
        <w:spacing w:after="160" w:line="259" w:lineRule="auto"/>
        <w:ind w:left="1440"/>
      </w:pPr>
      <w:r w:rsidRPr="00AF38BF">
        <w:t xml:space="preserve">28.57% of the </w:t>
      </w:r>
      <w:r w:rsidR="00E24954" w:rsidRPr="00AF38BF">
        <w:t>animals</w:t>
      </w:r>
      <w:r w:rsidRPr="00AF38BF">
        <w:t xml:space="preserve"> who did not receive the drug showed increased heart beat rates whereas 34.29% of the </w:t>
      </w:r>
      <w:r w:rsidR="00E24954" w:rsidRPr="00AF38BF">
        <w:t>animals</w:t>
      </w:r>
      <w:r w:rsidRPr="00AF38BF">
        <w:t xml:space="preserve"> who received the drug showed increased heart beat rates</w:t>
      </w:r>
    </w:p>
    <w:p w14:paraId="7714E7F6" w14:textId="77777777" w:rsidR="00AF38BF" w:rsidRPr="00AF38BF" w:rsidRDefault="00AF38BF" w:rsidP="00AF38BF">
      <w:pPr>
        <w:numPr>
          <w:ilvl w:val="1"/>
          <w:numId w:val="1"/>
        </w:numPr>
        <w:spacing w:after="160" w:line="259" w:lineRule="auto"/>
        <w:rPr>
          <w:b/>
          <w:bCs/>
        </w:rPr>
      </w:pPr>
      <w:r w:rsidRPr="00AF38BF">
        <w:rPr>
          <w:b/>
          <w:bCs/>
        </w:rPr>
        <w:t xml:space="preserve">Use the R </w:t>
      </w:r>
      <w:proofErr w:type="spellStart"/>
      <w:r w:rsidRPr="00AF38BF">
        <w:rPr>
          <w:b/>
          <w:bCs/>
        </w:rPr>
        <w:t>chisq.test</w:t>
      </w:r>
      <w:proofErr w:type="spellEnd"/>
      <w:r w:rsidRPr="00AF38BF">
        <w:rPr>
          <w:b/>
          <w:bCs/>
        </w:rPr>
        <w:t xml:space="preserve"> command to conduct the Chi-Square hypothesis test and state an appropriate conclusion. Report the test statistic, p-value, and conclusion (use the 5% significance level)</w:t>
      </w:r>
    </w:p>
    <w:p w14:paraId="7813CEB6" w14:textId="01F8F35B" w:rsidR="00AF38BF" w:rsidRPr="00AF38BF" w:rsidRDefault="008D7BB8" w:rsidP="008D7BB8">
      <w:pPr>
        <w:pStyle w:val="Caption"/>
        <w:ind w:left="1440" w:firstLine="720"/>
        <w:rPr>
          <w:b w:val="0"/>
          <w:bCs/>
        </w:rPr>
      </w:pPr>
      <w:r>
        <w:t xml:space="preserve">Table </w:t>
      </w:r>
      <w:fldSimple w:instr=" SEQ Table \* ARABIC ">
        <w:r>
          <w:rPr>
            <w:noProof/>
          </w:rPr>
          <w:t>7</w:t>
        </w:r>
      </w:fldSimple>
      <w:r>
        <w:t>:</w:t>
      </w:r>
      <w:r w:rsidR="00E24954" w:rsidRPr="00E24954">
        <w:rPr>
          <w:bCs/>
        </w:rPr>
        <w:t xml:space="preserve">Results </w:t>
      </w:r>
    </w:p>
    <w:p w14:paraId="2AEE102F" w14:textId="77777777" w:rsidR="00AF38BF" w:rsidRPr="00AF38BF" w:rsidRDefault="00AF38BF" w:rsidP="00E24954">
      <w:pPr>
        <w:spacing w:after="160" w:line="259" w:lineRule="auto"/>
        <w:jc w:val="center"/>
      </w:pPr>
      <w:r w:rsidRPr="00AF38BF">
        <w:rPr>
          <w:noProof/>
        </w:rPr>
        <w:drawing>
          <wp:inline distT="0" distB="0" distL="0" distR="0" wp14:anchorId="714BEB3D" wp14:editId="088C8790">
            <wp:extent cx="4419983" cy="990686"/>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55.PNG"/>
                    <pic:cNvPicPr/>
                  </pic:nvPicPr>
                  <pic:blipFill>
                    <a:blip r:embed="rId15"/>
                    <a:stretch>
                      <a:fillRect/>
                    </a:stretch>
                  </pic:blipFill>
                  <pic:spPr>
                    <a:xfrm>
                      <a:off x="0" y="0"/>
                      <a:ext cx="4419983" cy="990686"/>
                    </a:xfrm>
                    <a:prstGeom prst="rect">
                      <a:avLst/>
                    </a:prstGeom>
                  </pic:spPr>
                </pic:pic>
              </a:graphicData>
            </a:graphic>
          </wp:inline>
        </w:drawing>
      </w:r>
    </w:p>
    <w:p w14:paraId="09EF9C7E" w14:textId="77777777" w:rsidR="00AF38BF" w:rsidRPr="00AF38BF" w:rsidRDefault="00AF38BF" w:rsidP="00E24954">
      <w:pPr>
        <w:spacing w:after="160" w:line="259" w:lineRule="auto"/>
        <w:ind w:left="1440"/>
        <w:rPr>
          <w:b/>
          <w:bCs/>
        </w:rPr>
      </w:pPr>
      <w:r w:rsidRPr="00AF38BF">
        <w:rPr>
          <w:b/>
          <w:bCs/>
        </w:rPr>
        <w:t xml:space="preserve">Conclusion  </w:t>
      </w:r>
    </w:p>
    <w:p w14:paraId="38049C54" w14:textId="32C0914E" w:rsidR="00DA13DE" w:rsidRDefault="00AF38BF" w:rsidP="00E24954">
      <w:pPr>
        <w:spacing w:after="160" w:line="259" w:lineRule="auto"/>
        <w:ind w:left="1440"/>
      </w:pPr>
      <w:r w:rsidRPr="00AF38BF">
        <w:t xml:space="preserve">Since the chi-square statistic was found to be 2.7109, at 1 degrees of freedom, with an </w:t>
      </w:r>
      <w:r w:rsidR="00E24954" w:rsidRPr="00AF38BF">
        <w:t>associated</w:t>
      </w:r>
      <w:r w:rsidRPr="00AF38BF">
        <w:t xml:space="preserve"> p</w:t>
      </w:r>
      <w:r w:rsidR="00E24954">
        <w:t>-</w:t>
      </w:r>
      <w:r w:rsidRPr="00AF38BF">
        <w:t>value of 0.09</w:t>
      </w:r>
      <w:r w:rsidR="00117BF1">
        <w:t>9</w:t>
      </w:r>
      <w:r w:rsidR="00A35D80">
        <w:t>7</w:t>
      </w:r>
      <w:r w:rsidRPr="00AF38BF">
        <w:t xml:space="preserve"> which is </w:t>
      </w:r>
      <w:r w:rsidR="00B10811">
        <w:t xml:space="preserve">greater </w:t>
      </w:r>
      <w:r w:rsidRPr="00AF38BF">
        <w:t>than 0.</w:t>
      </w:r>
      <w:r w:rsidR="00B10811">
        <w:t>05</w:t>
      </w:r>
      <w:r w:rsidRPr="00AF38BF">
        <w:t xml:space="preserve"> percent</w:t>
      </w:r>
      <w:r w:rsidR="005319C7">
        <w:t>,</w:t>
      </w:r>
      <w:r w:rsidRPr="00AF38BF">
        <w:t xml:space="preserve"> we</w:t>
      </w:r>
      <w:r w:rsidR="00A35D80">
        <w:t xml:space="preserve"> fail to</w:t>
      </w:r>
      <w:r w:rsidRPr="00AF38BF">
        <w:t xml:space="preserve"> reject the null hypothesis and conclude that Drug treatment and heart rate are </w:t>
      </w:r>
      <w:r w:rsidR="00A35D80">
        <w:t>in</w:t>
      </w:r>
      <w:r w:rsidRPr="00AF38BF">
        <w:t xml:space="preserve">dependent at </w:t>
      </w:r>
      <w:r w:rsidR="00B10811">
        <w:t>5</w:t>
      </w:r>
      <w:r w:rsidRPr="00AF38BF">
        <w:t>% level of significance.</w:t>
      </w:r>
    </w:p>
    <w:sectPr w:rsidR="00DA13DE" w:rsidSect="000A6B24">
      <w:headerReference w:type="default" r:id="rId16"/>
      <w:footerReference w:type="default" r:id="rId17"/>
      <w:pgSz w:w="12280" w:h="15900"/>
      <w:pgMar w:top="720" w:right="720" w:bottom="720" w:left="72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5DF5DE" w14:textId="77777777" w:rsidR="00187157" w:rsidRDefault="00187157" w:rsidP="00AF38BF">
      <w:pPr>
        <w:spacing w:line="240" w:lineRule="auto"/>
      </w:pPr>
      <w:r>
        <w:separator/>
      </w:r>
    </w:p>
  </w:endnote>
  <w:endnote w:type="continuationSeparator" w:id="0">
    <w:p w14:paraId="6FEC70BA" w14:textId="77777777" w:rsidR="00187157" w:rsidRDefault="00187157" w:rsidP="00AF38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39514B" w14:textId="77777777" w:rsidR="00017E5B" w:rsidRDefault="000A642D">
    <w:pPr>
      <w:widowControl w:val="0"/>
      <w:jc w:val="center"/>
    </w:pPr>
    <w:r>
      <w:pgNum/>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939211" w14:textId="77777777" w:rsidR="00187157" w:rsidRDefault="00187157" w:rsidP="00AF38BF">
      <w:pPr>
        <w:spacing w:line="240" w:lineRule="auto"/>
      </w:pPr>
      <w:r>
        <w:separator/>
      </w:r>
    </w:p>
  </w:footnote>
  <w:footnote w:type="continuationSeparator" w:id="0">
    <w:p w14:paraId="7189C977" w14:textId="77777777" w:rsidR="00187157" w:rsidRDefault="00187157" w:rsidP="00AF38B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EBF322" w14:textId="094E967B" w:rsidR="000A6B24" w:rsidRDefault="000A6B24">
    <w:pPr>
      <w:pStyle w:val="Header"/>
      <w:jc w:val="right"/>
    </w:pPr>
    <w:r>
      <w:t xml:space="preserve">Homework8                                                                                                                   </w:t>
    </w:r>
    <w:sdt>
      <w:sdtPr>
        <w:id w:val="18438144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725BE88" w14:textId="77777777" w:rsidR="000A6B24" w:rsidRDefault="000A6B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F8719E"/>
    <w:multiLevelType w:val="hybridMultilevel"/>
    <w:tmpl w:val="54F6E688"/>
    <w:lvl w:ilvl="0" w:tplc="0409000F">
      <w:start w:val="1"/>
      <w:numFmt w:val="decimal"/>
      <w:lvlText w:val="%1."/>
      <w:lvlJc w:val="left"/>
      <w:pPr>
        <w:ind w:left="720" w:hanging="360"/>
      </w:pPr>
      <w:rPr>
        <w:rFonts w:hint="default"/>
      </w:rPr>
    </w:lvl>
    <w:lvl w:ilvl="1" w:tplc="A29CCED2">
      <w:start w:val="1"/>
      <w:numFmt w:val="decimal"/>
      <w:lvlText w:val="(%2)"/>
      <w:lvlJc w:val="left"/>
      <w:pPr>
        <w:ind w:left="1440" w:hanging="360"/>
      </w:pPr>
      <w:rPr>
        <w:rFonts w:asciiTheme="minorHAnsi" w:eastAsiaTheme="minorHAnsi" w:hAnsiTheme="minorHAnsi" w:cstheme="minorBidi"/>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8BF"/>
    <w:rsid w:val="00091B77"/>
    <w:rsid w:val="000A18C4"/>
    <w:rsid w:val="000A642D"/>
    <w:rsid w:val="000A6B24"/>
    <w:rsid w:val="00117BF1"/>
    <w:rsid w:val="001554CB"/>
    <w:rsid w:val="00187157"/>
    <w:rsid w:val="001A0C24"/>
    <w:rsid w:val="001D7FE8"/>
    <w:rsid w:val="001E4EAB"/>
    <w:rsid w:val="001F4D87"/>
    <w:rsid w:val="0021505B"/>
    <w:rsid w:val="002B03DD"/>
    <w:rsid w:val="00356935"/>
    <w:rsid w:val="003A2326"/>
    <w:rsid w:val="003B313C"/>
    <w:rsid w:val="00427565"/>
    <w:rsid w:val="004410D5"/>
    <w:rsid w:val="004A793D"/>
    <w:rsid w:val="005319C7"/>
    <w:rsid w:val="005C7D0E"/>
    <w:rsid w:val="0064330F"/>
    <w:rsid w:val="00690E9D"/>
    <w:rsid w:val="00796026"/>
    <w:rsid w:val="0082239E"/>
    <w:rsid w:val="008C28C9"/>
    <w:rsid w:val="008D7BB8"/>
    <w:rsid w:val="00A02CA7"/>
    <w:rsid w:val="00A35D80"/>
    <w:rsid w:val="00AF38BF"/>
    <w:rsid w:val="00B04775"/>
    <w:rsid w:val="00B10811"/>
    <w:rsid w:val="00B95ABF"/>
    <w:rsid w:val="00E24954"/>
    <w:rsid w:val="00E679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B16183"/>
  <w15:chartTrackingRefBased/>
  <w15:docId w15:val="{3285554E-C63A-42C6-90BD-3255CF0A4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8BF"/>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1E4EAB"/>
    <w:pPr>
      <w:keepNext/>
      <w:keepLines/>
      <w:spacing w:before="360"/>
      <w:outlineLvl w:val="0"/>
    </w:pPr>
    <w:rPr>
      <w:rFonts w:eastAsiaTheme="majorEastAsia"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4EAB"/>
    <w:rPr>
      <w:rFonts w:ascii="Times New Roman" w:eastAsiaTheme="majorEastAsia" w:hAnsi="Times New Roman" w:cstheme="majorBidi"/>
      <w:b/>
      <w:sz w:val="24"/>
      <w:szCs w:val="32"/>
    </w:rPr>
  </w:style>
  <w:style w:type="paragraph" w:styleId="Caption">
    <w:name w:val="caption"/>
    <w:basedOn w:val="Normal"/>
    <w:next w:val="Normal"/>
    <w:autoRedefine/>
    <w:uiPriority w:val="35"/>
    <w:unhideWhenUsed/>
    <w:qFormat/>
    <w:rsid w:val="00E67980"/>
    <w:pPr>
      <w:spacing w:after="200" w:line="240" w:lineRule="auto"/>
      <w:jc w:val="both"/>
    </w:pPr>
    <w:rPr>
      <w:b/>
      <w:i/>
      <w:iCs/>
      <w:szCs w:val="18"/>
    </w:rPr>
  </w:style>
  <w:style w:type="table" w:styleId="TableGrid">
    <w:name w:val="Table Grid"/>
    <w:basedOn w:val="TableNormal"/>
    <w:uiPriority w:val="39"/>
    <w:rsid w:val="00AF38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F38BF"/>
    <w:pPr>
      <w:tabs>
        <w:tab w:val="center" w:pos="4680"/>
        <w:tab w:val="right" w:pos="9360"/>
      </w:tabs>
      <w:spacing w:line="240" w:lineRule="auto"/>
    </w:pPr>
  </w:style>
  <w:style w:type="character" w:customStyle="1" w:styleId="HeaderChar">
    <w:name w:val="Header Char"/>
    <w:basedOn w:val="DefaultParagraphFont"/>
    <w:link w:val="Header"/>
    <w:uiPriority w:val="99"/>
    <w:rsid w:val="00AF38BF"/>
  </w:style>
  <w:style w:type="paragraph" w:styleId="Footer">
    <w:name w:val="footer"/>
    <w:basedOn w:val="Normal"/>
    <w:link w:val="FooterChar"/>
    <w:uiPriority w:val="99"/>
    <w:unhideWhenUsed/>
    <w:rsid w:val="00AF38BF"/>
    <w:pPr>
      <w:tabs>
        <w:tab w:val="center" w:pos="4680"/>
        <w:tab w:val="right" w:pos="9360"/>
      </w:tabs>
      <w:spacing w:line="240" w:lineRule="auto"/>
    </w:pPr>
  </w:style>
  <w:style w:type="character" w:customStyle="1" w:styleId="FooterChar">
    <w:name w:val="Footer Char"/>
    <w:basedOn w:val="DefaultParagraphFont"/>
    <w:link w:val="Footer"/>
    <w:uiPriority w:val="99"/>
    <w:rsid w:val="00AF38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A3F4E8-A4DA-458B-9FE3-9C6AE92AA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9</Pages>
  <Words>1603</Words>
  <Characters>9143</Characters>
  <Application>Microsoft Office Word</Application>
  <DocSecurity>0</DocSecurity>
  <Lines>76</Lines>
  <Paragraphs>21</Paragraphs>
  <ScaleCrop>false</ScaleCrop>
  <Company/>
  <LinksUpToDate>false</LinksUpToDate>
  <CharactersWithSpaces>10725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THIS PC</dc:creator>
  <cp:keywords/>
  <dc:description/>
  <cp:lastModifiedBy>THIS PC</cp:lastModifiedBy>
  <cp:revision>29</cp:revision>
  <dcterms:created xsi:type="dcterms:W3CDTF">2020-05-02T21:54:00Z</dcterms:created>
  <dcterms:modified xsi:type="dcterms:W3CDTF">2020-05-02T22:32:00Z</dcterms:modified>
</cp:coreProperties>
</file>